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677" w:rsidRDefault="005C0677" w:rsidP="00210421">
      <w:pPr>
        <w:jc w:val="center"/>
        <w:rPr>
          <w:b/>
          <w:sz w:val="40"/>
        </w:rPr>
      </w:pPr>
    </w:p>
    <w:p w:rsidR="005C0677" w:rsidRDefault="005C0677" w:rsidP="00210421">
      <w:pPr>
        <w:jc w:val="center"/>
        <w:rPr>
          <w:b/>
          <w:sz w:val="40"/>
        </w:rPr>
      </w:pPr>
    </w:p>
    <w:p w:rsidR="005C0677" w:rsidRDefault="005C0677" w:rsidP="00210421">
      <w:pPr>
        <w:jc w:val="center"/>
        <w:rPr>
          <w:b/>
          <w:sz w:val="40"/>
        </w:rPr>
      </w:pPr>
    </w:p>
    <w:p w:rsidR="005C0677" w:rsidRDefault="005C0677" w:rsidP="00210421">
      <w:pPr>
        <w:jc w:val="center"/>
        <w:rPr>
          <w:b/>
          <w:sz w:val="40"/>
        </w:rPr>
      </w:pPr>
    </w:p>
    <w:p w:rsidR="005C0677" w:rsidRDefault="005C0677" w:rsidP="00210421">
      <w:pPr>
        <w:jc w:val="center"/>
        <w:rPr>
          <w:b/>
          <w:sz w:val="40"/>
        </w:rPr>
      </w:pPr>
    </w:p>
    <w:p w:rsidR="005C0677" w:rsidRDefault="005C0677" w:rsidP="00210421">
      <w:pPr>
        <w:jc w:val="center"/>
        <w:rPr>
          <w:b/>
          <w:sz w:val="40"/>
        </w:rPr>
      </w:pPr>
    </w:p>
    <w:p w:rsidR="007E065C" w:rsidRPr="005C0677" w:rsidRDefault="00210421" w:rsidP="00210421">
      <w:pPr>
        <w:jc w:val="center"/>
        <w:rPr>
          <w:b/>
          <w:sz w:val="40"/>
        </w:rPr>
      </w:pPr>
      <w:r w:rsidRPr="005C0677">
        <w:rPr>
          <w:b/>
          <w:sz w:val="40"/>
        </w:rPr>
        <w:t>Plan de performance énergétique</w:t>
      </w:r>
    </w:p>
    <w:p w:rsidR="00210421" w:rsidRDefault="00210421" w:rsidP="00210421">
      <w:pPr>
        <w:jc w:val="center"/>
        <w:rPr>
          <w:i/>
          <w:color w:val="A6A6A6" w:themeColor="background1" w:themeShade="A6"/>
        </w:rPr>
      </w:pPr>
      <w:r>
        <w:rPr>
          <w:i/>
          <w:color w:val="A6A6A6" w:themeColor="background1" w:themeShade="A6"/>
        </w:rPr>
        <w:t>Période concernée</w:t>
      </w:r>
    </w:p>
    <w:p w:rsidR="00210421" w:rsidRPr="00210421" w:rsidRDefault="00210421" w:rsidP="00210421">
      <w:pPr>
        <w:jc w:val="center"/>
        <w:rPr>
          <w:i/>
          <w:color w:val="A6A6A6" w:themeColor="background1" w:themeShade="A6"/>
        </w:rPr>
      </w:pPr>
      <w:r w:rsidRPr="00210421">
        <w:rPr>
          <w:i/>
          <w:color w:val="A6A6A6" w:themeColor="background1" w:themeShade="A6"/>
        </w:rPr>
        <w:t>Entreprise</w:t>
      </w:r>
    </w:p>
    <w:p w:rsidR="00210421" w:rsidRPr="00210421" w:rsidRDefault="00210421" w:rsidP="00210421">
      <w:pPr>
        <w:jc w:val="center"/>
        <w:rPr>
          <w:i/>
          <w:color w:val="A6A6A6" w:themeColor="background1" w:themeShade="A6"/>
        </w:rPr>
      </w:pPr>
      <w:r w:rsidRPr="00210421">
        <w:rPr>
          <w:i/>
          <w:color w:val="A6A6A6" w:themeColor="background1" w:themeShade="A6"/>
        </w:rPr>
        <w:t>Site</w:t>
      </w:r>
    </w:p>
    <w:p w:rsidR="00210421" w:rsidRDefault="00210421" w:rsidP="00210421">
      <w:pPr>
        <w:jc w:val="center"/>
        <w:rPr>
          <w:i/>
          <w:color w:val="A6A6A6" w:themeColor="background1" w:themeShade="A6"/>
        </w:rPr>
      </w:pPr>
      <w:r w:rsidRPr="00210421">
        <w:rPr>
          <w:i/>
          <w:color w:val="A6A6A6" w:themeColor="background1" w:themeShade="A6"/>
        </w:rPr>
        <w:t>Adresse</w:t>
      </w:r>
    </w:p>
    <w:p w:rsidR="00210421" w:rsidRDefault="00210421" w:rsidP="00210421">
      <w:pPr>
        <w:jc w:val="center"/>
        <w:rPr>
          <w:i/>
          <w:color w:val="A6A6A6" w:themeColor="background1" w:themeShade="A6"/>
        </w:rPr>
      </w:pPr>
      <w:r>
        <w:rPr>
          <w:i/>
          <w:color w:val="A6A6A6" w:themeColor="background1" w:themeShade="A6"/>
        </w:rPr>
        <w:t>Contact</w:t>
      </w:r>
    </w:p>
    <w:p w:rsidR="00210421" w:rsidRDefault="00210421" w:rsidP="00210421">
      <w:pPr>
        <w:jc w:val="center"/>
        <w:rPr>
          <w:i/>
          <w:color w:val="A6A6A6" w:themeColor="background1" w:themeShade="A6"/>
        </w:rPr>
      </w:pPr>
      <w:r>
        <w:rPr>
          <w:i/>
          <w:color w:val="A6A6A6" w:themeColor="background1" w:themeShade="A6"/>
        </w:rPr>
        <w:t>Date</w:t>
      </w:r>
    </w:p>
    <w:p w:rsidR="00210421" w:rsidRDefault="00210421">
      <w:pPr>
        <w:rPr>
          <w:i/>
          <w:color w:val="A6A6A6" w:themeColor="background1" w:themeShade="A6"/>
        </w:rPr>
      </w:pPr>
      <w:r>
        <w:rPr>
          <w:i/>
          <w:color w:val="A6A6A6" w:themeColor="background1" w:themeShade="A6"/>
        </w:rPr>
        <w:br w:type="page"/>
      </w:r>
    </w:p>
    <w:sdt>
      <w:sdtPr>
        <w:id w:val="-68613197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6777D4" w:rsidRDefault="006777D4">
          <w:pPr>
            <w:pStyle w:val="En-ttedetabledesmatires"/>
          </w:pPr>
          <w:r>
            <w:t>Table des matières</w:t>
          </w:r>
        </w:p>
        <w:p w:rsidR="006777D4" w:rsidRDefault="006777D4">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82004218" w:history="1">
            <w:r w:rsidRPr="006D0AA2">
              <w:rPr>
                <w:rStyle w:val="Lienhypertexte"/>
                <w:noProof/>
              </w:rPr>
              <w:t>1)</w:t>
            </w:r>
            <w:r>
              <w:rPr>
                <w:rFonts w:eastAsiaTheme="minorEastAsia"/>
                <w:noProof/>
                <w:lang w:eastAsia="fr-FR"/>
              </w:rPr>
              <w:tab/>
            </w:r>
            <w:r w:rsidRPr="006D0AA2">
              <w:rPr>
                <w:rStyle w:val="Lienhypertexte"/>
                <w:noProof/>
              </w:rPr>
              <w:t>Identification du site</w:t>
            </w:r>
            <w:r>
              <w:rPr>
                <w:noProof/>
                <w:webHidden/>
              </w:rPr>
              <w:tab/>
            </w:r>
            <w:r>
              <w:rPr>
                <w:noProof/>
                <w:webHidden/>
              </w:rPr>
              <w:fldChar w:fldCharType="begin"/>
            </w:r>
            <w:r>
              <w:rPr>
                <w:noProof/>
                <w:webHidden/>
              </w:rPr>
              <w:instrText xml:space="preserve"> PAGEREF _Toc82004218 \h </w:instrText>
            </w:r>
            <w:r>
              <w:rPr>
                <w:noProof/>
                <w:webHidden/>
              </w:rPr>
            </w:r>
            <w:r>
              <w:rPr>
                <w:noProof/>
                <w:webHidden/>
              </w:rPr>
              <w:fldChar w:fldCharType="separate"/>
            </w:r>
            <w:r>
              <w:rPr>
                <w:noProof/>
                <w:webHidden/>
              </w:rPr>
              <w:t>3</w:t>
            </w:r>
            <w:r>
              <w:rPr>
                <w:noProof/>
                <w:webHidden/>
              </w:rPr>
              <w:fldChar w:fldCharType="end"/>
            </w:r>
          </w:hyperlink>
        </w:p>
        <w:p w:rsidR="006777D4" w:rsidRDefault="006777D4">
          <w:pPr>
            <w:pStyle w:val="TM1"/>
            <w:tabs>
              <w:tab w:val="left" w:pos="440"/>
              <w:tab w:val="right" w:leader="dot" w:pos="9062"/>
            </w:tabs>
            <w:rPr>
              <w:rFonts w:eastAsiaTheme="minorEastAsia"/>
              <w:noProof/>
              <w:lang w:eastAsia="fr-FR"/>
            </w:rPr>
          </w:pPr>
          <w:hyperlink w:anchor="_Toc82004219" w:history="1">
            <w:r w:rsidRPr="006D0AA2">
              <w:rPr>
                <w:rStyle w:val="Lienhypertexte"/>
                <w:noProof/>
              </w:rPr>
              <w:t>2)</w:t>
            </w:r>
            <w:r>
              <w:rPr>
                <w:rFonts w:eastAsiaTheme="minorEastAsia"/>
                <w:noProof/>
                <w:lang w:eastAsia="fr-FR"/>
              </w:rPr>
              <w:tab/>
            </w:r>
            <w:r w:rsidRPr="006D0AA2">
              <w:rPr>
                <w:rStyle w:val="Lienhypertexte"/>
                <w:noProof/>
              </w:rPr>
              <w:t>Description du périmètre et de l’activité du site</w:t>
            </w:r>
            <w:r>
              <w:rPr>
                <w:noProof/>
                <w:webHidden/>
              </w:rPr>
              <w:tab/>
            </w:r>
            <w:r>
              <w:rPr>
                <w:noProof/>
                <w:webHidden/>
              </w:rPr>
              <w:fldChar w:fldCharType="begin"/>
            </w:r>
            <w:r>
              <w:rPr>
                <w:noProof/>
                <w:webHidden/>
              </w:rPr>
              <w:instrText xml:space="preserve"> PAGEREF _Toc82004219 \h </w:instrText>
            </w:r>
            <w:r>
              <w:rPr>
                <w:noProof/>
                <w:webHidden/>
              </w:rPr>
            </w:r>
            <w:r>
              <w:rPr>
                <w:noProof/>
                <w:webHidden/>
              </w:rPr>
              <w:fldChar w:fldCharType="separate"/>
            </w:r>
            <w:r>
              <w:rPr>
                <w:noProof/>
                <w:webHidden/>
              </w:rPr>
              <w:t>4</w:t>
            </w:r>
            <w:r>
              <w:rPr>
                <w:noProof/>
                <w:webHidden/>
              </w:rPr>
              <w:fldChar w:fldCharType="end"/>
            </w:r>
          </w:hyperlink>
        </w:p>
        <w:p w:rsidR="006777D4" w:rsidRDefault="006777D4">
          <w:pPr>
            <w:pStyle w:val="TM2"/>
            <w:tabs>
              <w:tab w:val="left" w:pos="660"/>
              <w:tab w:val="right" w:leader="dot" w:pos="9062"/>
            </w:tabs>
            <w:rPr>
              <w:noProof/>
            </w:rPr>
          </w:pPr>
          <w:hyperlink w:anchor="_Toc82004220" w:history="1">
            <w:r w:rsidRPr="006D0AA2">
              <w:rPr>
                <w:rStyle w:val="Lienhypertexte"/>
                <w:noProof/>
              </w:rPr>
              <w:t>a.</w:t>
            </w:r>
            <w:r>
              <w:rPr>
                <w:noProof/>
              </w:rPr>
              <w:tab/>
            </w:r>
            <w:r w:rsidRPr="006D0AA2">
              <w:rPr>
                <w:rStyle w:val="Lienhypertexte"/>
                <w:noProof/>
              </w:rPr>
              <w:t>Présentation de la société</w:t>
            </w:r>
            <w:r>
              <w:rPr>
                <w:noProof/>
                <w:webHidden/>
              </w:rPr>
              <w:tab/>
            </w:r>
            <w:r>
              <w:rPr>
                <w:noProof/>
                <w:webHidden/>
              </w:rPr>
              <w:fldChar w:fldCharType="begin"/>
            </w:r>
            <w:r>
              <w:rPr>
                <w:noProof/>
                <w:webHidden/>
              </w:rPr>
              <w:instrText xml:space="preserve"> PAGEREF _Toc82004220 \h </w:instrText>
            </w:r>
            <w:r>
              <w:rPr>
                <w:noProof/>
                <w:webHidden/>
              </w:rPr>
            </w:r>
            <w:r>
              <w:rPr>
                <w:noProof/>
                <w:webHidden/>
              </w:rPr>
              <w:fldChar w:fldCharType="separate"/>
            </w:r>
            <w:r>
              <w:rPr>
                <w:noProof/>
                <w:webHidden/>
              </w:rPr>
              <w:t>4</w:t>
            </w:r>
            <w:r>
              <w:rPr>
                <w:noProof/>
                <w:webHidden/>
              </w:rPr>
              <w:fldChar w:fldCharType="end"/>
            </w:r>
          </w:hyperlink>
        </w:p>
        <w:p w:rsidR="006777D4" w:rsidRDefault="006777D4">
          <w:pPr>
            <w:pStyle w:val="TM2"/>
            <w:tabs>
              <w:tab w:val="left" w:pos="660"/>
              <w:tab w:val="right" w:leader="dot" w:pos="9062"/>
            </w:tabs>
            <w:rPr>
              <w:noProof/>
            </w:rPr>
          </w:pPr>
          <w:hyperlink w:anchor="_Toc82004221" w:history="1">
            <w:r w:rsidRPr="006D0AA2">
              <w:rPr>
                <w:rStyle w:val="Lienhypertexte"/>
                <w:noProof/>
              </w:rPr>
              <w:t>b.</w:t>
            </w:r>
            <w:r>
              <w:rPr>
                <w:noProof/>
              </w:rPr>
              <w:tab/>
            </w:r>
            <w:r w:rsidRPr="006D0AA2">
              <w:rPr>
                <w:rStyle w:val="Lienhypertexte"/>
                <w:noProof/>
              </w:rPr>
              <w:t>Description du périmètre du PPE</w:t>
            </w:r>
            <w:r>
              <w:rPr>
                <w:noProof/>
                <w:webHidden/>
              </w:rPr>
              <w:tab/>
            </w:r>
            <w:r>
              <w:rPr>
                <w:noProof/>
                <w:webHidden/>
              </w:rPr>
              <w:fldChar w:fldCharType="begin"/>
            </w:r>
            <w:r>
              <w:rPr>
                <w:noProof/>
                <w:webHidden/>
              </w:rPr>
              <w:instrText xml:space="preserve"> PAGEREF _Toc82004221 \h </w:instrText>
            </w:r>
            <w:r>
              <w:rPr>
                <w:noProof/>
                <w:webHidden/>
              </w:rPr>
            </w:r>
            <w:r>
              <w:rPr>
                <w:noProof/>
                <w:webHidden/>
              </w:rPr>
              <w:fldChar w:fldCharType="separate"/>
            </w:r>
            <w:r>
              <w:rPr>
                <w:noProof/>
                <w:webHidden/>
              </w:rPr>
              <w:t>4</w:t>
            </w:r>
            <w:r>
              <w:rPr>
                <w:noProof/>
                <w:webHidden/>
              </w:rPr>
              <w:fldChar w:fldCharType="end"/>
            </w:r>
          </w:hyperlink>
        </w:p>
        <w:p w:rsidR="006777D4" w:rsidRDefault="006777D4">
          <w:pPr>
            <w:pStyle w:val="TM2"/>
            <w:tabs>
              <w:tab w:val="left" w:pos="660"/>
              <w:tab w:val="right" w:leader="dot" w:pos="9062"/>
            </w:tabs>
            <w:rPr>
              <w:noProof/>
            </w:rPr>
          </w:pPr>
          <w:hyperlink w:anchor="_Toc82004222" w:history="1">
            <w:r w:rsidRPr="006D0AA2">
              <w:rPr>
                <w:rStyle w:val="Lienhypertexte"/>
                <w:noProof/>
              </w:rPr>
              <w:t>c.</w:t>
            </w:r>
            <w:r>
              <w:rPr>
                <w:noProof/>
              </w:rPr>
              <w:tab/>
            </w:r>
            <w:r w:rsidRPr="006D0AA2">
              <w:rPr>
                <w:rStyle w:val="Lienhypertexte"/>
                <w:noProof/>
              </w:rPr>
              <w:t>Historique du site</w:t>
            </w:r>
            <w:r>
              <w:rPr>
                <w:noProof/>
                <w:webHidden/>
              </w:rPr>
              <w:tab/>
            </w:r>
            <w:r>
              <w:rPr>
                <w:noProof/>
                <w:webHidden/>
              </w:rPr>
              <w:fldChar w:fldCharType="begin"/>
            </w:r>
            <w:r>
              <w:rPr>
                <w:noProof/>
                <w:webHidden/>
              </w:rPr>
              <w:instrText xml:space="preserve"> PAGEREF _Toc82004222 \h </w:instrText>
            </w:r>
            <w:r>
              <w:rPr>
                <w:noProof/>
                <w:webHidden/>
              </w:rPr>
            </w:r>
            <w:r>
              <w:rPr>
                <w:noProof/>
                <w:webHidden/>
              </w:rPr>
              <w:fldChar w:fldCharType="separate"/>
            </w:r>
            <w:r>
              <w:rPr>
                <w:noProof/>
                <w:webHidden/>
              </w:rPr>
              <w:t>4</w:t>
            </w:r>
            <w:r>
              <w:rPr>
                <w:noProof/>
                <w:webHidden/>
              </w:rPr>
              <w:fldChar w:fldCharType="end"/>
            </w:r>
          </w:hyperlink>
        </w:p>
        <w:p w:rsidR="006777D4" w:rsidRDefault="006777D4">
          <w:pPr>
            <w:pStyle w:val="TM2"/>
            <w:tabs>
              <w:tab w:val="left" w:pos="660"/>
              <w:tab w:val="right" w:leader="dot" w:pos="9062"/>
            </w:tabs>
            <w:rPr>
              <w:noProof/>
            </w:rPr>
          </w:pPr>
          <w:hyperlink w:anchor="_Toc82004223" w:history="1">
            <w:r w:rsidRPr="006D0AA2">
              <w:rPr>
                <w:rStyle w:val="Lienhypertexte"/>
                <w:noProof/>
              </w:rPr>
              <w:t>d.</w:t>
            </w:r>
            <w:r>
              <w:rPr>
                <w:noProof/>
              </w:rPr>
              <w:tab/>
            </w:r>
            <w:r w:rsidRPr="006D0AA2">
              <w:rPr>
                <w:rStyle w:val="Lienhypertexte"/>
                <w:noProof/>
              </w:rPr>
              <w:t>Présentation du/des processus de production et des utilités en jeu</w:t>
            </w:r>
            <w:r>
              <w:rPr>
                <w:noProof/>
                <w:webHidden/>
              </w:rPr>
              <w:tab/>
            </w:r>
            <w:r>
              <w:rPr>
                <w:noProof/>
                <w:webHidden/>
              </w:rPr>
              <w:fldChar w:fldCharType="begin"/>
            </w:r>
            <w:r>
              <w:rPr>
                <w:noProof/>
                <w:webHidden/>
              </w:rPr>
              <w:instrText xml:space="preserve"> PAGEREF _Toc82004223 \h </w:instrText>
            </w:r>
            <w:r>
              <w:rPr>
                <w:noProof/>
                <w:webHidden/>
              </w:rPr>
            </w:r>
            <w:r>
              <w:rPr>
                <w:noProof/>
                <w:webHidden/>
              </w:rPr>
              <w:fldChar w:fldCharType="separate"/>
            </w:r>
            <w:r>
              <w:rPr>
                <w:noProof/>
                <w:webHidden/>
              </w:rPr>
              <w:t>4</w:t>
            </w:r>
            <w:r>
              <w:rPr>
                <w:noProof/>
                <w:webHidden/>
              </w:rPr>
              <w:fldChar w:fldCharType="end"/>
            </w:r>
          </w:hyperlink>
        </w:p>
        <w:p w:rsidR="006777D4" w:rsidRDefault="006777D4">
          <w:pPr>
            <w:pStyle w:val="TM2"/>
            <w:tabs>
              <w:tab w:val="left" w:pos="660"/>
              <w:tab w:val="right" w:leader="dot" w:pos="9062"/>
            </w:tabs>
            <w:rPr>
              <w:noProof/>
            </w:rPr>
          </w:pPr>
          <w:hyperlink w:anchor="_Toc82004224" w:history="1">
            <w:r w:rsidRPr="006D0AA2">
              <w:rPr>
                <w:rStyle w:val="Lienhypertexte"/>
                <w:noProof/>
              </w:rPr>
              <w:t>e.</w:t>
            </w:r>
            <w:r>
              <w:rPr>
                <w:noProof/>
              </w:rPr>
              <w:tab/>
            </w:r>
            <w:r w:rsidRPr="006D0AA2">
              <w:rPr>
                <w:rStyle w:val="Lienhypertexte"/>
                <w:noProof/>
              </w:rPr>
              <w:t>Description des équipements industriels</w:t>
            </w:r>
            <w:r>
              <w:rPr>
                <w:noProof/>
                <w:webHidden/>
              </w:rPr>
              <w:tab/>
            </w:r>
            <w:r>
              <w:rPr>
                <w:noProof/>
                <w:webHidden/>
              </w:rPr>
              <w:fldChar w:fldCharType="begin"/>
            </w:r>
            <w:r>
              <w:rPr>
                <w:noProof/>
                <w:webHidden/>
              </w:rPr>
              <w:instrText xml:space="preserve"> PAGEREF _Toc82004224 \h </w:instrText>
            </w:r>
            <w:r>
              <w:rPr>
                <w:noProof/>
                <w:webHidden/>
              </w:rPr>
            </w:r>
            <w:r>
              <w:rPr>
                <w:noProof/>
                <w:webHidden/>
              </w:rPr>
              <w:fldChar w:fldCharType="separate"/>
            </w:r>
            <w:r>
              <w:rPr>
                <w:noProof/>
                <w:webHidden/>
              </w:rPr>
              <w:t>4</w:t>
            </w:r>
            <w:r>
              <w:rPr>
                <w:noProof/>
                <w:webHidden/>
              </w:rPr>
              <w:fldChar w:fldCharType="end"/>
            </w:r>
          </w:hyperlink>
        </w:p>
        <w:p w:rsidR="006777D4" w:rsidRDefault="006777D4">
          <w:pPr>
            <w:pStyle w:val="TM1"/>
            <w:tabs>
              <w:tab w:val="left" w:pos="440"/>
              <w:tab w:val="right" w:leader="dot" w:pos="9062"/>
            </w:tabs>
            <w:rPr>
              <w:rFonts w:eastAsiaTheme="minorEastAsia"/>
              <w:noProof/>
              <w:lang w:eastAsia="fr-FR"/>
            </w:rPr>
          </w:pPr>
          <w:hyperlink w:anchor="_Toc82004225" w:history="1">
            <w:r w:rsidRPr="006D0AA2">
              <w:rPr>
                <w:rStyle w:val="Lienhypertexte"/>
                <w:noProof/>
              </w:rPr>
              <w:t>3)</w:t>
            </w:r>
            <w:r>
              <w:rPr>
                <w:rFonts w:eastAsiaTheme="minorEastAsia"/>
                <w:noProof/>
                <w:lang w:eastAsia="fr-FR"/>
              </w:rPr>
              <w:tab/>
            </w:r>
            <w:r w:rsidRPr="006D0AA2">
              <w:rPr>
                <w:rStyle w:val="Lienhypertexte"/>
                <w:noProof/>
              </w:rPr>
              <w:t>Situation énergétique du site</w:t>
            </w:r>
            <w:r>
              <w:rPr>
                <w:noProof/>
                <w:webHidden/>
              </w:rPr>
              <w:tab/>
            </w:r>
            <w:r>
              <w:rPr>
                <w:noProof/>
                <w:webHidden/>
              </w:rPr>
              <w:fldChar w:fldCharType="begin"/>
            </w:r>
            <w:r>
              <w:rPr>
                <w:noProof/>
                <w:webHidden/>
              </w:rPr>
              <w:instrText xml:space="preserve"> PAGEREF _Toc82004225 \h </w:instrText>
            </w:r>
            <w:r>
              <w:rPr>
                <w:noProof/>
                <w:webHidden/>
              </w:rPr>
            </w:r>
            <w:r>
              <w:rPr>
                <w:noProof/>
                <w:webHidden/>
              </w:rPr>
              <w:fldChar w:fldCharType="separate"/>
            </w:r>
            <w:r>
              <w:rPr>
                <w:noProof/>
                <w:webHidden/>
              </w:rPr>
              <w:t>5</w:t>
            </w:r>
            <w:r>
              <w:rPr>
                <w:noProof/>
                <w:webHidden/>
              </w:rPr>
              <w:fldChar w:fldCharType="end"/>
            </w:r>
          </w:hyperlink>
        </w:p>
        <w:p w:rsidR="006777D4" w:rsidRDefault="006777D4">
          <w:pPr>
            <w:pStyle w:val="TM2"/>
            <w:tabs>
              <w:tab w:val="left" w:pos="660"/>
              <w:tab w:val="right" w:leader="dot" w:pos="9062"/>
            </w:tabs>
            <w:rPr>
              <w:noProof/>
            </w:rPr>
          </w:pPr>
          <w:hyperlink w:anchor="_Toc82004226" w:history="1">
            <w:r w:rsidRPr="006D0AA2">
              <w:rPr>
                <w:rStyle w:val="Lienhypertexte"/>
                <w:noProof/>
              </w:rPr>
              <w:t>a.</w:t>
            </w:r>
            <w:r>
              <w:rPr>
                <w:noProof/>
              </w:rPr>
              <w:tab/>
            </w:r>
            <w:r w:rsidRPr="006D0AA2">
              <w:rPr>
                <w:rStyle w:val="Lienhypertexte"/>
                <w:noProof/>
              </w:rPr>
              <w:t>Répartition de la consommation énergétique</w:t>
            </w:r>
            <w:r>
              <w:rPr>
                <w:noProof/>
                <w:webHidden/>
              </w:rPr>
              <w:tab/>
            </w:r>
            <w:r>
              <w:rPr>
                <w:noProof/>
                <w:webHidden/>
              </w:rPr>
              <w:fldChar w:fldCharType="begin"/>
            </w:r>
            <w:r>
              <w:rPr>
                <w:noProof/>
                <w:webHidden/>
              </w:rPr>
              <w:instrText xml:space="preserve"> PAGEREF _Toc82004226 \h </w:instrText>
            </w:r>
            <w:r>
              <w:rPr>
                <w:noProof/>
                <w:webHidden/>
              </w:rPr>
            </w:r>
            <w:r>
              <w:rPr>
                <w:noProof/>
                <w:webHidden/>
              </w:rPr>
              <w:fldChar w:fldCharType="separate"/>
            </w:r>
            <w:r>
              <w:rPr>
                <w:noProof/>
                <w:webHidden/>
              </w:rPr>
              <w:t>5</w:t>
            </w:r>
            <w:r>
              <w:rPr>
                <w:noProof/>
                <w:webHidden/>
              </w:rPr>
              <w:fldChar w:fldCharType="end"/>
            </w:r>
          </w:hyperlink>
        </w:p>
        <w:p w:rsidR="006777D4" w:rsidRDefault="006777D4">
          <w:pPr>
            <w:pStyle w:val="TM2"/>
            <w:tabs>
              <w:tab w:val="left" w:pos="660"/>
              <w:tab w:val="right" w:leader="dot" w:pos="9062"/>
            </w:tabs>
            <w:rPr>
              <w:noProof/>
            </w:rPr>
          </w:pPr>
          <w:hyperlink w:anchor="_Toc82004227" w:history="1">
            <w:r w:rsidRPr="006D0AA2">
              <w:rPr>
                <w:rStyle w:val="Lienhypertexte"/>
                <w:noProof/>
              </w:rPr>
              <w:t>b.</w:t>
            </w:r>
            <w:r>
              <w:rPr>
                <w:noProof/>
              </w:rPr>
              <w:tab/>
            </w:r>
            <w:r w:rsidRPr="006D0AA2">
              <w:rPr>
                <w:rStyle w:val="Lienhypertexte"/>
                <w:noProof/>
              </w:rPr>
              <w:t>Description des Usages Énergétiques Significatifs (UES) et leur consommation associée</w:t>
            </w:r>
            <w:r>
              <w:rPr>
                <w:noProof/>
                <w:webHidden/>
              </w:rPr>
              <w:tab/>
            </w:r>
            <w:r>
              <w:rPr>
                <w:noProof/>
                <w:webHidden/>
              </w:rPr>
              <w:fldChar w:fldCharType="begin"/>
            </w:r>
            <w:r>
              <w:rPr>
                <w:noProof/>
                <w:webHidden/>
              </w:rPr>
              <w:instrText xml:space="preserve"> PAGEREF _Toc82004227 \h </w:instrText>
            </w:r>
            <w:r>
              <w:rPr>
                <w:noProof/>
                <w:webHidden/>
              </w:rPr>
            </w:r>
            <w:r>
              <w:rPr>
                <w:noProof/>
                <w:webHidden/>
              </w:rPr>
              <w:fldChar w:fldCharType="separate"/>
            </w:r>
            <w:r>
              <w:rPr>
                <w:noProof/>
                <w:webHidden/>
              </w:rPr>
              <w:t>5</w:t>
            </w:r>
            <w:r>
              <w:rPr>
                <w:noProof/>
                <w:webHidden/>
              </w:rPr>
              <w:fldChar w:fldCharType="end"/>
            </w:r>
          </w:hyperlink>
        </w:p>
        <w:p w:rsidR="006777D4" w:rsidRDefault="006777D4">
          <w:pPr>
            <w:pStyle w:val="TM2"/>
            <w:tabs>
              <w:tab w:val="left" w:pos="660"/>
              <w:tab w:val="right" w:leader="dot" w:pos="9062"/>
            </w:tabs>
            <w:rPr>
              <w:noProof/>
            </w:rPr>
          </w:pPr>
          <w:hyperlink w:anchor="_Toc82004228" w:history="1">
            <w:r w:rsidRPr="006D0AA2">
              <w:rPr>
                <w:rStyle w:val="Lienhypertexte"/>
                <w:noProof/>
              </w:rPr>
              <w:t>c.</w:t>
            </w:r>
            <w:r>
              <w:rPr>
                <w:noProof/>
              </w:rPr>
              <w:tab/>
            </w:r>
            <w:r w:rsidRPr="006D0AA2">
              <w:rPr>
                <w:rStyle w:val="Lienhypertexte"/>
                <w:noProof/>
              </w:rPr>
              <w:t>Description du plan de comptage</w:t>
            </w:r>
            <w:r>
              <w:rPr>
                <w:noProof/>
                <w:webHidden/>
              </w:rPr>
              <w:tab/>
            </w:r>
            <w:r>
              <w:rPr>
                <w:noProof/>
                <w:webHidden/>
              </w:rPr>
              <w:fldChar w:fldCharType="begin"/>
            </w:r>
            <w:r>
              <w:rPr>
                <w:noProof/>
                <w:webHidden/>
              </w:rPr>
              <w:instrText xml:space="preserve"> PAGEREF _Toc82004228 \h </w:instrText>
            </w:r>
            <w:r>
              <w:rPr>
                <w:noProof/>
                <w:webHidden/>
              </w:rPr>
            </w:r>
            <w:r>
              <w:rPr>
                <w:noProof/>
                <w:webHidden/>
              </w:rPr>
              <w:fldChar w:fldCharType="separate"/>
            </w:r>
            <w:r>
              <w:rPr>
                <w:noProof/>
                <w:webHidden/>
              </w:rPr>
              <w:t>5</w:t>
            </w:r>
            <w:r>
              <w:rPr>
                <w:noProof/>
                <w:webHidden/>
              </w:rPr>
              <w:fldChar w:fldCharType="end"/>
            </w:r>
          </w:hyperlink>
        </w:p>
        <w:p w:rsidR="006777D4" w:rsidRDefault="006777D4">
          <w:pPr>
            <w:pStyle w:val="TM2"/>
            <w:tabs>
              <w:tab w:val="left" w:pos="660"/>
              <w:tab w:val="right" w:leader="dot" w:pos="9062"/>
            </w:tabs>
            <w:rPr>
              <w:noProof/>
            </w:rPr>
          </w:pPr>
          <w:hyperlink w:anchor="_Toc82004229" w:history="1">
            <w:r w:rsidRPr="006D0AA2">
              <w:rPr>
                <w:rStyle w:val="Lienhypertexte"/>
                <w:noProof/>
              </w:rPr>
              <w:t>d.</w:t>
            </w:r>
            <w:r>
              <w:rPr>
                <w:noProof/>
              </w:rPr>
              <w:tab/>
            </w:r>
            <w:r w:rsidRPr="006D0AA2">
              <w:rPr>
                <w:rStyle w:val="Lienhypertexte"/>
                <w:noProof/>
              </w:rPr>
              <w:t>Actions réalisées par le passé</w:t>
            </w:r>
            <w:r>
              <w:rPr>
                <w:noProof/>
                <w:webHidden/>
              </w:rPr>
              <w:tab/>
            </w:r>
            <w:r>
              <w:rPr>
                <w:noProof/>
                <w:webHidden/>
              </w:rPr>
              <w:fldChar w:fldCharType="begin"/>
            </w:r>
            <w:r>
              <w:rPr>
                <w:noProof/>
                <w:webHidden/>
              </w:rPr>
              <w:instrText xml:space="preserve"> PAGEREF _Toc82004229 \h </w:instrText>
            </w:r>
            <w:r>
              <w:rPr>
                <w:noProof/>
                <w:webHidden/>
              </w:rPr>
            </w:r>
            <w:r>
              <w:rPr>
                <w:noProof/>
                <w:webHidden/>
              </w:rPr>
              <w:fldChar w:fldCharType="separate"/>
            </w:r>
            <w:r>
              <w:rPr>
                <w:noProof/>
                <w:webHidden/>
              </w:rPr>
              <w:t>6</w:t>
            </w:r>
            <w:r>
              <w:rPr>
                <w:noProof/>
                <w:webHidden/>
              </w:rPr>
              <w:fldChar w:fldCharType="end"/>
            </w:r>
          </w:hyperlink>
        </w:p>
        <w:p w:rsidR="006777D4" w:rsidRDefault="006777D4">
          <w:pPr>
            <w:pStyle w:val="TM2"/>
            <w:tabs>
              <w:tab w:val="left" w:pos="660"/>
              <w:tab w:val="right" w:leader="dot" w:pos="9062"/>
            </w:tabs>
            <w:rPr>
              <w:noProof/>
            </w:rPr>
          </w:pPr>
          <w:hyperlink w:anchor="_Toc82004230" w:history="1">
            <w:r w:rsidRPr="006D0AA2">
              <w:rPr>
                <w:rStyle w:val="Lienhypertexte"/>
                <w:noProof/>
              </w:rPr>
              <w:t>e.</w:t>
            </w:r>
            <w:r>
              <w:rPr>
                <w:noProof/>
              </w:rPr>
              <w:tab/>
            </w:r>
            <w:r w:rsidRPr="006D0AA2">
              <w:rPr>
                <w:rStyle w:val="Lienhypertexte"/>
                <w:noProof/>
              </w:rPr>
              <w:t>Définition de l’année de référence</w:t>
            </w:r>
            <w:r>
              <w:rPr>
                <w:noProof/>
                <w:webHidden/>
              </w:rPr>
              <w:tab/>
            </w:r>
            <w:r>
              <w:rPr>
                <w:noProof/>
                <w:webHidden/>
              </w:rPr>
              <w:fldChar w:fldCharType="begin"/>
            </w:r>
            <w:r>
              <w:rPr>
                <w:noProof/>
                <w:webHidden/>
              </w:rPr>
              <w:instrText xml:space="preserve"> PAGEREF _Toc82004230 \h </w:instrText>
            </w:r>
            <w:r>
              <w:rPr>
                <w:noProof/>
                <w:webHidden/>
              </w:rPr>
            </w:r>
            <w:r>
              <w:rPr>
                <w:noProof/>
                <w:webHidden/>
              </w:rPr>
              <w:fldChar w:fldCharType="separate"/>
            </w:r>
            <w:r>
              <w:rPr>
                <w:noProof/>
                <w:webHidden/>
              </w:rPr>
              <w:t>6</w:t>
            </w:r>
            <w:r>
              <w:rPr>
                <w:noProof/>
                <w:webHidden/>
              </w:rPr>
              <w:fldChar w:fldCharType="end"/>
            </w:r>
          </w:hyperlink>
        </w:p>
        <w:p w:rsidR="006777D4" w:rsidRDefault="006777D4">
          <w:pPr>
            <w:pStyle w:val="TM1"/>
            <w:tabs>
              <w:tab w:val="left" w:pos="440"/>
              <w:tab w:val="right" w:leader="dot" w:pos="9062"/>
            </w:tabs>
            <w:rPr>
              <w:rFonts w:eastAsiaTheme="minorEastAsia"/>
              <w:noProof/>
              <w:lang w:eastAsia="fr-FR"/>
            </w:rPr>
          </w:pPr>
          <w:hyperlink w:anchor="_Toc82004231" w:history="1">
            <w:r w:rsidRPr="006D0AA2">
              <w:rPr>
                <w:rStyle w:val="Lienhypertexte"/>
                <w:noProof/>
              </w:rPr>
              <w:t>4)</w:t>
            </w:r>
            <w:r>
              <w:rPr>
                <w:rFonts w:eastAsiaTheme="minorEastAsia"/>
                <w:noProof/>
                <w:lang w:eastAsia="fr-FR"/>
              </w:rPr>
              <w:tab/>
            </w:r>
            <w:r w:rsidRPr="006D0AA2">
              <w:rPr>
                <w:rStyle w:val="Lienhypertexte"/>
                <w:noProof/>
              </w:rPr>
              <w:t>Positionnement du site dans le secteur d’activité concerné</w:t>
            </w:r>
            <w:r>
              <w:rPr>
                <w:noProof/>
                <w:webHidden/>
              </w:rPr>
              <w:tab/>
            </w:r>
            <w:r>
              <w:rPr>
                <w:noProof/>
                <w:webHidden/>
              </w:rPr>
              <w:fldChar w:fldCharType="begin"/>
            </w:r>
            <w:r>
              <w:rPr>
                <w:noProof/>
                <w:webHidden/>
              </w:rPr>
              <w:instrText xml:space="preserve"> PAGEREF _Toc82004231 \h </w:instrText>
            </w:r>
            <w:r>
              <w:rPr>
                <w:noProof/>
                <w:webHidden/>
              </w:rPr>
            </w:r>
            <w:r>
              <w:rPr>
                <w:noProof/>
                <w:webHidden/>
              </w:rPr>
              <w:fldChar w:fldCharType="separate"/>
            </w:r>
            <w:r>
              <w:rPr>
                <w:noProof/>
                <w:webHidden/>
              </w:rPr>
              <w:t>7</w:t>
            </w:r>
            <w:r>
              <w:rPr>
                <w:noProof/>
                <w:webHidden/>
              </w:rPr>
              <w:fldChar w:fldCharType="end"/>
            </w:r>
          </w:hyperlink>
        </w:p>
        <w:p w:rsidR="006777D4" w:rsidRDefault="006777D4">
          <w:pPr>
            <w:pStyle w:val="TM1"/>
            <w:tabs>
              <w:tab w:val="left" w:pos="440"/>
              <w:tab w:val="right" w:leader="dot" w:pos="9062"/>
            </w:tabs>
            <w:rPr>
              <w:rFonts w:eastAsiaTheme="minorEastAsia"/>
              <w:noProof/>
              <w:lang w:eastAsia="fr-FR"/>
            </w:rPr>
          </w:pPr>
          <w:hyperlink w:anchor="_Toc82004232" w:history="1">
            <w:r w:rsidRPr="006D0AA2">
              <w:rPr>
                <w:rStyle w:val="Lienhypertexte"/>
                <w:noProof/>
              </w:rPr>
              <w:t>5)</w:t>
            </w:r>
            <w:r>
              <w:rPr>
                <w:rFonts w:eastAsiaTheme="minorEastAsia"/>
                <w:noProof/>
                <w:lang w:eastAsia="fr-FR"/>
              </w:rPr>
              <w:tab/>
            </w:r>
            <w:r w:rsidRPr="006D0AA2">
              <w:rPr>
                <w:rStyle w:val="Lienhypertexte"/>
                <w:noProof/>
              </w:rPr>
              <w:t>Définition de l’objectif de performance énergétique</w:t>
            </w:r>
            <w:r>
              <w:rPr>
                <w:noProof/>
                <w:webHidden/>
              </w:rPr>
              <w:tab/>
            </w:r>
            <w:r>
              <w:rPr>
                <w:noProof/>
                <w:webHidden/>
              </w:rPr>
              <w:fldChar w:fldCharType="begin"/>
            </w:r>
            <w:r>
              <w:rPr>
                <w:noProof/>
                <w:webHidden/>
              </w:rPr>
              <w:instrText xml:space="preserve"> PAGEREF _Toc82004232 \h </w:instrText>
            </w:r>
            <w:r>
              <w:rPr>
                <w:noProof/>
                <w:webHidden/>
              </w:rPr>
            </w:r>
            <w:r>
              <w:rPr>
                <w:noProof/>
                <w:webHidden/>
              </w:rPr>
              <w:fldChar w:fldCharType="separate"/>
            </w:r>
            <w:r>
              <w:rPr>
                <w:noProof/>
                <w:webHidden/>
              </w:rPr>
              <w:t>8</w:t>
            </w:r>
            <w:r>
              <w:rPr>
                <w:noProof/>
                <w:webHidden/>
              </w:rPr>
              <w:fldChar w:fldCharType="end"/>
            </w:r>
          </w:hyperlink>
        </w:p>
        <w:p w:rsidR="006777D4" w:rsidRDefault="006777D4">
          <w:pPr>
            <w:pStyle w:val="TM2"/>
            <w:tabs>
              <w:tab w:val="left" w:pos="660"/>
              <w:tab w:val="right" w:leader="dot" w:pos="9062"/>
            </w:tabs>
            <w:rPr>
              <w:noProof/>
            </w:rPr>
          </w:pPr>
          <w:hyperlink w:anchor="_Toc82004233" w:history="1">
            <w:r w:rsidRPr="006D0AA2">
              <w:rPr>
                <w:rStyle w:val="Lienhypertexte"/>
                <w:noProof/>
              </w:rPr>
              <w:t>a.</w:t>
            </w:r>
            <w:r>
              <w:rPr>
                <w:noProof/>
              </w:rPr>
              <w:tab/>
            </w:r>
            <w:r w:rsidRPr="006D0AA2">
              <w:rPr>
                <w:rStyle w:val="Lienhypertexte"/>
                <w:noProof/>
              </w:rPr>
              <w:t>Identification des indicateurs de performance énergétique (IPE)</w:t>
            </w:r>
            <w:r>
              <w:rPr>
                <w:noProof/>
                <w:webHidden/>
              </w:rPr>
              <w:tab/>
            </w:r>
            <w:r>
              <w:rPr>
                <w:noProof/>
                <w:webHidden/>
              </w:rPr>
              <w:fldChar w:fldCharType="begin"/>
            </w:r>
            <w:r>
              <w:rPr>
                <w:noProof/>
                <w:webHidden/>
              </w:rPr>
              <w:instrText xml:space="preserve"> PAGEREF _Toc82004233 \h </w:instrText>
            </w:r>
            <w:r>
              <w:rPr>
                <w:noProof/>
                <w:webHidden/>
              </w:rPr>
            </w:r>
            <w:r>
              <w:rPr>
                <w:noProof/>
                <w:webHidden/>
              </w:rPr>
              <w:fldChar w:fldCharType="separate"/>
            </w:r>
            <w:r>
              <w:rPr>
                <w:noProof/>
                <w:webHidden/>
              </w:rPr>
              <w:t>8</w:t>
            </w:r>
            <w:r>
              <w:rPr>
                <w:noProof/>
                <w:webHidden/>
              </w:rPr>
              <w:fldChar w:fldCharType="end"/>
            </w:r>
          </w:hyperlink>
        </w:p>
        <w:p w:rsidR="006777D4" w:rsidRDefault="006777D4">
          <w:pPr>
            <w:pStyle w:val="TM2"/>
            <w:tabs>
              <w:tab w:val="left" w:pos="660"/>
              <w:tab w:val="right" w:leader="dot" w:pos="9062"/>
            </w:tabs>
            <w:rPr>
              <w:noProof/>
            </w:rPr>
          </w:pPr>
          <w:hyperlink w:anchor="_Toc82004234" w:history="1">
            <w:r w:rsidRPr="006D0AA2">
              <w:rPr>
                <w:rStyle w:val="Lienhypertexte"/>
                <w:noProof/>
              </w:rPr>
              <w:t>b.</w:t>
            </w:r>
            <w:r>
              <w:rPr>
                <w:noProof/>
              </w:rPr>
              <w:tab/>
            </w:r>
            <w:r w:rsidRPr="006D0AA2">
              <w:rPr>
                <w:rStyle w:val="Lienhypertexte"/>
                <w:noProof/>
              </w:rPr>
              <w:t>Historique des IPE</w:t>
            </w:r>
            <w:r>
              <w:rPr>
                <w:noProof/>
                <w:webHidden/>
              </w:rPr>
              <w:tab/>
            </w:r>
            <w:r>
              <w:rPr>
                <w:noProof/>
                <w:webHidden/>
              </w:rPr>
              <w:fldChar w:fldCharType="begin"/>
            </w:r>
            <w:r>
              <w:rPr>
                <w:noProof/>
                <w:webHidden/>
              </w:rPr>
              <w:instrText xml:space="preserve"> PAGEREF _Toc82004234 \h </w:instrText>
            </w:r>
            <w:r>
              <w:rPr>
                <w:noProof/>
                <w:webHidden/>
              </w:rPr>
            </w:r>
            <w:r>
              <w:rPr>
                <w:noProof/>
                <w:webHidden/>
              </w:rPr>
              <w:fldChar w:fldCharType="separate"/>
            </w:r>
            <w:r>
              <w:rPr>
                <w:noProof/>
                <w:webHidden/>
              </w:rPr>
              <w:t>8</w:t>
            </w:r>
            <w:r>
              <w:rPr>
                <w:noProof/>
                <w:webHidden/>
              </w:rPr>
              <w:fldChar w:fldCharType="end"/>
            </w:r>
          </w:hyperlink>
        </w:p>
        <w:p w:rsidR="006777D4" w:rsidRDefault="006777D4">
          <w:pPr>
            <w:pStyle w:val="TM2"/>
            <w:tabs>
              <w:tab w:val="left" w:pos="660"/>
              <w:tab w:val="right" w:leader="dot" w:pos="9062"/>
            </w:tabs>
            <w:rPr>
              <w:noProof/>
            </w:rPr>
          </w:pPr>
          <w:hyperlink w:anchor="_Toc82004235" w:history="1">
            <w:r w:rsidRPr="006D0AA2">
              <w:rPr>
                <w:rStyle w:val="Lienhypertexte"/>
                <w:noProof/>
              </w:rPr>
              <w:t>c.</w:t>
            </w:r>
            <w:r>
              <w:rPr>
                <w:noProof/>
              </w:rPr>
              <w:tab/>
            </w:r>
            <w:r w:rsidRPr="006D0AA2">
              <w:rPr>
                <w:rStyle w:val="Lienhypertexte"/>
                <w:noProof/>
              </w:rPr>
              <w:t>Facteurs statiques et pertinents d’influence des IPE</w:t>
            </w:r>
            <w:r>
              <w:rPr>
                <w:noProof/>
                <w:webHidden/>
              </w:rPr>
              <w:tab/>
            </w:r>
            <w:r>
              <w:rPr>
                <w:noProof/>
                <w:webHidden/>
              </w:rPr>
              <w:fldChar w:fldCharType="begin"/>
            </w:r>
            <w:r>
              <w:rPr>
                <w:noProof/>
                <w:webHidden/>
              </w:rPr>
              <w:instrText xml:space="preserve"> PAGEREF _Toc82004235 \h </w:instrText>
            </w:r>
            <w:r>
              <w:rPr>
                <w:noProof/>
                <w:webHidden/>
              </w:rPr>
            </w:r>
            <w:r>
              <w:rPr>
                <w:noProof/>
                <w:webHidden/>
              </w:rPr>
              <w:fldChar w:fldCharType="separate"/>
            </w:r>
            <w:r>
              <w:rPr>
                <w:noProof/>
                <w:webHidden/>
              </w:rPr>
              <w:t>8</w:t>
            </w:r>
            <w:r>
              <w:rPr>
                <w:noProof/>
                <w:webHidden/>
              </w:rPr>
              <w:fldChar w:fldCharType="end"/>
            </w:r>
          </w:hyperlink>
        </w:p>
        <w:p w:rsidR="006777D4" w:rsidRDefault="006777D4">
          <w:pPr>
            <w:pStyle w:val="TM2"/>
            <w:tabs>
              <w:tab w:val="left" w:pos="660"/>
              <w:tab w:val="right" w:leader="dot" w:pos="9062"/>
            </w:tabs>
            <w:rPr>
              <w:noProof/>
            </w:rPr>
          </w:pPr>
          <w:hyperlink w:anchor="_Toc82004236" w:history="1">
            <w:r w:rsidRPr="006D0AA2">
              <w:rPr>
                <w:rStyle w:val="Lienhypertexte"/>
                <w:noProof/>
              </w:rPr>
              <w:t>d.</w:t>
            </w:r>
            <w:r>
              <w:rPr>
                <w:noProof/>
              </w:rPr>
              <w:tab/>
            </w:r>
            <w:r w:rsidRPr="006D0AA2">
              <w:rPr>
                <w:rStyle w:val="Lienhypertexte"/>
                <w:noProof/>
              </w:rPr>
              <w:t>Définition d’objectifs pour chaque IPE</w:t>
            </w:r>
            <w:r>
              <w:rPr>
                <w:noProof/>
                <w:webHidden/>
              </w:rPr>
              <w:tab/>
            </w:r>
            <w:r>
              <w:rPr>
                <w:noProof/>
                <w:webHidden/>
              </w:rPr>
              <w:fldChar w:fldCharType="begin"/>
            </w:r>
            <w:r>
              <w:rPr>
                <w:noProof/>
                <w:webHidden/>
              </w:rPr>
              <w:instrText xml:space="preserve"> PAGEREF _Toc82004236 \h </w:instrText>
            </w:r>
            <w:r>
              <w:rPr>
                <w:noProof/>
                <w:webHidden/>
              </w:rPr>
            </w:r>
            <w:r>
              <w:rPr>
                <w:noProof/>
                <w:webHidden/>
              </w:rPr>
              <w:fldChar w:fldCharType="separate"/>
            </w:r>
            <w:r>
              <w:rPr>
                <w:noProof/>
                <w:webHidden/>
              </w:rPr>
              <w:t>8</w:t>
            </w:r>
            <w:r>
              <w:rPr>
                <w:noProof/>
                <w:webHidden/>
              </w:rPr>
              <w:fldChar w:fldCharType="end"/>
            </w:r>
          </w:hyperlink>
        </w:p>
        <w:p w:rsidR="006777D4" w:rsidRDefault="006777D4">
          <w:pPr>
            <w:pStyle w:val="TM2"/>
            <w:tabs>
              <w:tab w:val="left" w:pos="660"/>
              <w:tab w:val="right" w:leader="dot" w:pos="9062"/>
            </w:tabs>
            <w:rPr>
              <w:noProof/>
            </w:rPr>
          </w:pPr>
          <w:hyperlink w:anchor="_Toc82004237" w:history="1">
            <w:r w:rsidRPr="006D0AA2">
              <w:rPr>
                <w:rStyle w:val="Lienhypertexte"/>
                <w:noProof/>
              </w:rPr>
              <w:t>e.</w:t>
            </w:r>
            <w:r>
              <w:rPr>
                <w:noProof/>
              </w:rPr>
              <w:tab/>
            </w:r>
            <w:r w:rsidRPr="006D0AA2">
              <w:rPr>
                <w:rStyle w:val="Lienhypertexte"/>
                <w:noProof/>
              </w:rPr>
              <w:t>Objectif à 5 ans</w:t>
            </w:r>
            <w:r>
              <w:rPr>
                <w:noProof/>
                <w:webHidden/>
              </w:rPr>
              <w:tab/>
            </w:r>
            <w:r>
              <w:rPr>
                <w:noProof/>
                <w:webHidden/>
              </w:rPr>
              <w:fldChar w:fldCharType="begin"/>
            </w:r>
            <w:r>
              <w:rPr>
                <w:noProof/>
                <w:webHidden/>
              </w:rPr>
              <w:instrText xml:space="preserve"> PAGEREF _Toc82004237 \h </w:instrText>
            </w:r>
            <w:r>
              <w:rPr>
                <w:noProof/>
                <w:webHidden/>
              </w:rPr>
            </w:r>
            <w:r>
              <w:rPr>
                <w:noProof/>
                <w:webHidden/>
              </w:rPr>
              <w:fldChar w:fldCharType="separate"/>
            </w:r>
            <w:r>
              <w:rPr>
                <w:noProof/>
                <w:webHidden/>
              </w:rPr>
              <w:t>8</w:t>
            </w:r>
            <w:r>
              <w:rPr>
                <w:noProof/>
                <w:webHidden/>
              </w:rPr>
              <w:fldChar w:fldCharType="end"/>
            </w:r>
          </w:hyperlink>
        </w:p>
        <w:p w:rsidR="006777D4" w:rsidRDefault="006777D4">
          <w:pPr>
            <w:pStyle w:val="TM1"/>
            <w:tabs>
              <w:tab w:val="left" w:pos="440"/>
              <w:tab w:val="right" w:leader="dot" w:pos="9062"/>
            </w:tabs>
            <w:rPr>
              <w:rFonts w:eastAsiaTheme="minorEastAsia"/>
              <w:noProof/>
              <w:lang w:eastAsia="fr-FR"/>
            </w:rPr>
          </w:pPr>
          <w:hyperlink w:anchor="_Toc82004238" w:history="1">
            <w:r w:rsidRPr="006D0AA2">
              <w:rPr>
                <w:rStyle w:val="Lienhypertexte"/>
                <w:noProof/>
              </w:rPr>
              <w:t>6)</w:t>
            </w:r>
            <w:r>
              <w:rPr>
                <w:rFonts w:eastAsiaTheme="minorEastAsia"/>
                <w:noProof/>
                <w:lang w:eastAsia="fr-FR"/>
              </w:rPr>
              <w:tab/>
            </w:r>
            <w:r w:rsidRPr="006D0AA2">
              <w:rPr>
                <w:rStyle w:val="Lienhypertexte"/>
                <w:noProof/>
              </w:rPr>
              <w:t>Plan d’actions</w:t>
            </w:r>
            <w:r>
              <w:rPr>
                <w:noProof/>
                <w:webHidden/>
              </w:rPr>
              <w:tab/>
            </w:r>
            <w:r>
              <w:rPr>
                <w:noProof/>
                <w:webHidden/>
              </w:rPr>
              <w:fldChar w:fldCharType="begin"/>
            </w:r>
            <w:r>
              <w:rPr>
                <w:noProof/>
                <w:webHidden/>
              </w:rPr>
              <w:instrText xml:space="preserve"> PAGEREF _Toc82004238 \h </w:instrText>
            </w:r>
            <w:r>
              <w:rPr>
                <w:noProof/>
                <w:webHidden/>
              </w:rPr>
            </w:r>
            <w:r>
              <w:rPr>
                <w:noProof/>
                <w:webHidden/>
              </w:rPr>
              <w:fldChar w:fldCharType="separate"/>
            </w:r>
            <w:r>
              <w:rPr>
                <w:noProof/>
                <w:webHidden/>
              </w:rPr>
              <w:t>9</w:t>
            </w:r>
            <w:r>
              <w:rPr>
                <w:noProof/>
                <w:webHidden/>
              </w:rPr>
              <w:fldChar w:fldCharType="end"/>
            </w:r>
          </w:hyperlink>
        </w:p>
        <w:p w:rsidR="006777D4" w:rsidRDefault="006777D4">
          <w:r>
            <w:rPr>
              <w:b/>
              <w:bCs/>
            </w:rPr>
            <w:fldChar w:fldCharType="end"/>
          </w:r>
        </w:p>
      </w:sdtContent>
    </w:sdt>
    <w:p w:rsidR="006777D4" w:rsidRDefault="006777D4">
      <w:pPr>
        <w:rPr>
          <w:b/>
          <w:sz w:val="28"/>
        </w:rPr>
      </w:pPr>
      <w:r>
        <w:rPr>
          <w:b/>
          <w:sz w:val="28"/>
        </w:rPr>
        <w:br w:type="page"/>
      </w:r>
    </w:p>
    <w:p w:rsidR="00210421" w:rsidRPr="002037A5" w:rsidRDefault="00210421" w:rsidP="006777D4">
      <w:pPr>
        <w:pStyle w:val="Style1"/>
      </w:pPr>
      <w:bookmarkStart w:id="0" w:name="_Toc82004218"/>
      <w:r w:rsidRPr="002037A5">
        <w:lastRenderedPageBreak/>
        <w:t>Identification du site</w:t>
      </w:r>
      <w:bookmarkEnd w:id="0"/>
    </w:p>
    <w:p w:rsidR="006777D4" w:rsidRDefault="006777D4" w:rsidP="004D6D49"/>
    <w:p w:rsidR="004D6D49" w:rsidRDefault="004D6D49" w:rsidP="004D6D49">
      <w:r>
        <w:t xml:space="preserve">Raison sociale : </w:t>
      </w:r>
    </w:p>
    <w:p w:rsidR="004D6D49" w:rsidRDefault="004D6D49" w:rsidP="004D6D49">
      <w:r>
        <w:t xml:space="preserve">Forme juridique : </w:t>
      </w:r>
    </w:p>
    <w:p w:rsidR="004D6D49" w:rsidRDefault="004D6D49" w:rsidP="004D6D49">
      <w:r>
        <w:t xml:space="preserve">Capital : </w:t>
      </w:r>
    </w:p>
    <w:p w:rsidR="004D6D49" w:rsidRDefault="004D6D49" w:rsidP="004D6D49">
      <w:r>
        <w:t xml:space="preserve">Date de création : </w:t>
      </w:r>
    </w:p>
    <w:p w:rsidR="004D6D49" w:rsidRDefault="004D6D49" w:rsidP="004D6D49">
      <w:r>
        <w:t xml:space="preserve">Adresse : </w:t>
      </w:r>
    </w:p>
    <w:p w:rsidR="002037A5" w:rsidRDefault="004D6D49" w:rsidP="004D6D49">
      <w:r>
        <w:t xml:space="preserve">Adresse du Siège Social : </w:t>
      </w:r>
    </w:p>
    <w:p w:rsidR="002037A5" w:rsidRDefault="004D6D49" w:rsidP="004D6D49">
      <w:r>
        <w:t xml:space="preserve">Téléphone : </w:t>
      </w:r>
    </w:p>
    <w:p w:rsidR="004D6D49" w:rsidRDefault="004D6D49" w:rsidP="004D6D49">
      <w:r>
        <w:t xml:space="preserve">Numéro RCS : </w:t>
      </w:r>
    </w:p>
    <w:p w:rsidR="002037A5" w:rsidRDefault="004D6D49" w:rsidP="004D6D49">
      <w:r>
        <w:t xml:space="preserve">Numéro SIRET : </w:t>
      </w:r>
    </w:p>
    <w:p w:rsidR="002037A5" w:rsidRDefault="004D6D49" w:rsidP="004D6D49">
      <w:r>
        <w:t xml:space="preserve">Code APE : </w:t>
      </w:r>
    </w:p>
    <w:p w:rsidR="004D6D49" w:rsidRDefault="004D6D49" w:rsidP="002037A5">
      <w:r>
        <w:t xml:space="preserve">Activité : </w:t>
      </w:r>
    </w:p>
    <w:p w:rsidR="004D6D49" w:rsidRDefault="004D6D49" w:rsidP="002037A5">
      <w:r>
        <w:t xml:space="preserve">Signataire du dossier : </w:t>
      </w:r>
    </w:p>
    <w:p w:rsidR="004D6D49" w:rsidRDefault="004D6D49" w:rsidP="002037A5">
      <w:r>
        <w:t xml:space="preserve">Responsable du dossier : </w:t>
      </w:r>
    </w:p>
    <w:p w:rsidR="002037A5" w:rsidRDefault="002037A5" w:rsidP="002037A5"/>
    <w:p w:rsidR="008B4D8A" w:rsidRDefault="008B4D8A" w:rsidP="008B4D8A">
      <w:pPr>
        <w:pStyle w:val="Paragraphedeliste"/>
      </w:pPr>
    </w:p>
    <w:p w:rsidR="006777D4" w:rsidRDefault="006777D4">
      <w:pPr>
        <w:rPr>
          <w:rFonts w:asciiTheme="majorHAnsi" w:eastAsiaTheme="majorEastAsia" w:hAnsiTheme="majorHAnsi" w:cstheme="majorBidi"/>
          <w:b/>
          <w:color w:val="2E74B5" w:themeColor="accent1" w:themeShade="BF"/>
          <w:sz w:val="28"/>
          <w:szCs w:val="32"/>
        </w:rPr>
      </w:pPr>
      <w:bookmarkStart w:id="1" w:name="_Toc82004219"/>
      <w:r>
        <w:br w:type="page"/>
      </w:r>
    </w:p>
    <w:p w:rsidR="00070E34" w:rsidRPr="006777D4" w:rsidRDefault="00070E34" w:rsidP="006777D4">
      <w:pPr>
        <w:pStyle w:val="Style1"/>
      </w:pPr>
      <w:r w:rsidRPr="002037A5">
        <w:lastRenderedPageBreak/>
        <w:t>Description du périmètre et de l’activité du site</w:t>
      </w:r>
      <w:bookmarkEnd w:id="1"/>
    </w:p>
    <w:p w:rsidR="00F252FD" w:rsidRPr="002037A5" w:rsidRDefault="00F252FD" w:rsidP="00F252FD">
      <w:pPr>
        <w:pStyle w:val="Paragraphedeliste"/>
        <w:rPr>
          <w:b/>
          <w:sz w:val="28"/>
        </w:rPr>
      </w:pPr>
    </w:p>
    <w:p w:rsidR="00210421" w:rsidRPr="00F252FD" w:rsidRDefault="00210421" w:rsidP="006777D4">
      <w:pPr>
        <w:pStyle w:val="Style2"/>
      </w:pPr>
      <w:bookmarkStart w:id="2" w:name="_Toc82004220"/>
      <w:r w:rsidRPr="00F252FD">
        <w:t>Présentation de la société</w:t>
      </w:r>
      <w:bookmarkEnd w:id="2"/>
    </w:p>
    <w:p w:rsidR="00F252FD" w:rsidRDefault="00F252FD" w:rsidP="00F252FD">
      <w:pPr>
        <w:rPr>
          <w:i/>
          <w:color w:val="A6A6A6" w:themeColor="background1" w:themeShade="A6"/>
        </w:rPr>
      </w:pPr>
      <w:r w:rsidRPr="00F252FD">
        <w:rPr>
          <w:i/>
          <w:color w:val="A6A6A6" w:themeColor="background1" w:themeShade="A6"/>
        </w:rPr>
        <w:t xml:space="preserve">Présentation succincte de la société et de son activité </w:t>
      </w:r>
    </w:p>
    <w:p w:rsidR="006777D4" w:rsidRPr="00F252FD" w:rsidRDefault="006777D4" w:rsidP="00F252FD">
      <w:pPr>
        <w:rPr>
          <w:i/>
          <w:color w:val="A6A6A6" w:themeColor="background1" w:themeShade="A6"/>
        </w:rPr>
      </w:pPr>
    </w:p>
    <w:p w:rsidR="00070E34" w:rsidRPr="00F252FD" w:rsidRDefault="00070E34" w:rsidP="006777D4">
      <w:pPr>
        <w:pStyle w:val="Style2"/>
      </w:pPr>
      <w:bookmarkStart w:id="3" w:name="_Toc82004221"/>
      <w:r w:rsidRPr="00F252FD">
        <w:t>Description du périmètre du PPE</w:t>
      </w:r>
      <w:bookmarkEnd w:id="3"/>
    </w:p>
    <w:p w:rsidR="00F252FD" w:rsidRDefault="00F252FD" w:rsidP="00F252FD">
      <w:pPr>
        <w:rPr>
          <w:i/>
          <w:color w:val="A6A6A6" w:themeColor="background1" w:themeShade="A6"/>
        </w:rPr>
      </w:pPr>
      <w:r>
        <w:rPr>
          <w:i/>
          <w:color w:val="A6A6A6" w:themeColor="background1" w:themeShade="A6"/>
        </w:rPr>
        <w:t>D</w:t>
      </w:r>
      <w:r w:rsidRPr="00F252FD">
        <w:rPr>
          <w:i/>
          <w:color w:val="A6A6A6" w:themeColor="background1" w:themeShade="A6"/>
        </w:rPr>
        <w:t>escription complète du périmètre permet</w:t>
      </w:r>
      <w:r>
        <w:rPr>
          <w:i/>
          <w:color w:val="A6A6A6" w:themeColor="background1" w:themeShade="A6"/>
        </w:rPr>
        <w:t xml:space="preserve">tant de comprendre l’envergure du </w:t>
      </w:r>
      <w:r w:rsidRPr="00F252FD">
        <w:rPr>
          <w:i/>
          <w:color w:val="A6A6A6" w:themeColor="background1" w:themeShade="A6"/>
        </w:rPr>
        <w:t>Plan de Performance énergétique (P</w:t>
      </w:r>
      <w:r w:rsidR="005E1EFD">
        <w:rPr>
          <w:i/>
          <w:color w:val="A6A6A6" w:themeColor="background1" w:themeShade="A6"/>
        </w:rPr>
        <w:t>PE), au niveau du ou des sites</w:t>
      </w:r>
    </w:p>
    <w:p w:rsidR="006777D4" w:rsidRPr="00F252FD" w:rsidRDefault="006777D4" w:rsidP="00F252FD">
      <w:pPr>
        <w:rPr>
          <w:i/>
          <w:color w:val="A6A6A6" w:themeColor="background1" w:themeShade="A6"/>
        </w:rPr>
      </w:pPr>
    </w:p>
    <w:p w:rsidR="00210421" w:rsidRPr="005E1EFD" w:rsidRDefault="00210421" w:rsidP="006777D4">
      <w:pPr>
        <w:pStyle w:val="Style2"/>
      </w:pPr>
      <w:bookmarkStart w:id="4" w:name="_Toc82004222"/>
      <w:r w:rsidRPr="005E1EFD">
        <w:t>Historique du site</w:t>
      </w:r>
      <w:bookmarkEnd w:id="4"/>
    </w:p>
    <w:p w:rsidR="00F252FD" w:rsidRDefault="00F252FD" w:rsidP="00F252FD">
      <w:pPr>
        <w:rPr>
          <w:i/>
          <w:color w:val="A6A6A6" w:themeColor="background1" w:themeShade="A6"/>
        </w:rPr>
      </w:pPr>
      <w:r w:rsidRPr="005E1EFD">
        <w:rPr>
          <w:i/>
          <w:color w:val="A6A6A6" w:themeColor="background1" w:themeShade="A6"/>
        </w:rPr>
        <w:t>Description des é</w:t>
      </w:r>
      <w:r w:rsidR="005E1EFD" w:rsidRPr="005E1EFD">
        <w:rPr>
          <w:i/>
          <w:color w:val="A6A6A6" w:themeColor="background1" w:themeShade="A6"/>
        </w:rPr>
        <w:t>vènements passés</w:t>
      </w:r>
      <w:r w:rsidRPr="005E1EFD">
        <w:rPr>
          <w:i/>
          <w:color w:val="A6A6A6" w:themeColor="background1" w:themeShade="A6"/>
        </w:rPr>
        <w:t xml:space="preserve"> permettant de comprendre le contexte</w:t>
      </w:r>
      <w:r w:rsidR="005E1EFD" w:rsidRPr="005E1EFD">
        <w:rPr>
          <w:i/>
          <w:color w:val="A6A6A6" w:themeColor="background1" w:themeShade="A6"/>
        </w:rPr>
        <w:t xml:space="preserve"> actuel de l’entreprise</w:t>
      </w:r>
    </w:p>
    <w:p w:rsidR="006777D4" w:rsidRPr="005E1EFD" w:rsidRDefault="006777D4" w:rsidP="00F252FD">
      <w:pPr>
        <w:rPr>
          <w:i/>
          <w:color w:val="A6A6A6" w:themeColor="background1" w:themeShade="A6"/>
        </w:rPr>
      </w:pPr>
    </w:p>
    <w:p w:rsidR="00070E34" w:rsidRPr="00703AE2" w:rsidRDefault="00070E34" w:rsidP="006777D4">
      <w:pPr>
        <w:pStyle w:val="Style2"/>
      </w:pPr>
      <w:bookmarkStart w:id="5" w:name="_Toc82004223"/>
      <w:r w:rsidRPr="00703AE2">
        <w:t>Présentation du/des process</w:t>
      </w:r>
      <w:r w:rsidR="00703AE2" w:rsidRPr="00703AE2">
        <w:t>us</w:t>
      </w:r>
      <w:r w:rsidRPr="00703AE2">
        <w:t xml:space="preserve"> de production</w:t>
      </w:r>
      <w:r w:rsidR="00703AE2" w:rsidRPr="00703AE2">
        <w:t xml:space="preserve"> et des utilités en jeu</w:t>
      </w:r>
      <w:bookmarkEnd w:id="5"/>
    </w:p>
    <w:p w:rsidR="005E1EFD" w:rsidRDefault="00703AE2" w:rsidP="00703AE2">
      <w:pPr>
        <w:rPr>
          <w:i/>
          <w:color w:val="A6A6A6" w:themeColor="background1" w:themeShade="A6"/>
        </w:rPr>
      </w:pPr>
      <w:r w:rsidRPr="00703AE2">
        <w:rPr>
          <w:i/>
          <w:color w:val="A6A6A6" w:themeColor="background1" w:themeShade="A6"/>
        </w:rPr>
        <w:t xml:space="preserve">Explication des </w:t>
      </w:r>
      <w:proofErr w:type="spellStart"/>
      <w:r w:rsidRPr="00703AE2">
        <w:rPr>
          <w:i/>
          <w:color w:val="A6A6A6" w:themeColor="background1" w:themeShade="A6"/>
        </w:rPr>
        <w:t>process</w:t>
      </w:r>
      <w:proofErr w:type="spellEnd"/>
      <w:r w:rsidRPr="00703AE2">
        <w:rPr>
          <w:i/>
          <w:color w:val="A6A6A6" w:themeColor="background1" w:themeShade="A6"/>
        </w:rPr>
        <w:t xml:space="preserve"> de production permettant de comprendre les actions industrielles et leurs impacts pour l’industriel. La présence de schémas explicatifs permet de mieux assimiler les </w:t>
      </w:r>
      <w:proofErr w:type="spellStart"/>
      <w:r w:rsidRPr="00703AE2">
        <w:rPr>
          <w:i/>
          <w:color w:val="A6A6A6" w:themeColor="background1" w:themeShade="A6"/>
        </w:rPr>
        <w:t>process</w:t>
      </w:r>
      <w:proofErr w:type="spellEnd"/>
      <w:r w:rsidRPr="00703AE2">
        <w:rPr>
          <w:i/>
          <w:color w:val="A6A6A6" w:themeColor="background1" w:themeShade="A6"/>
        </w:rPr>
        <w:t>, les consommations des différents équipements et les objectifs définis par la suite.</w:t>
      </w:r>
    </w:p>
    <w:p w:rsidR="006777D4" w:rsidRPr="00703AE2" w:rsidRDefault="006777D4" w:rsidP="00703AE2">
      <w:pPr>
        <w:rPr>
          <w:i/>
          <w:color w:val="A6A6A6" w:themeColor="background1" w:themeShade="A6"/>
        </w:rPr>
      </w:pPr>
    </w:p>
    <w:p w:rsidR="00FC2DF8" w:rsidRPr="00703AE2" w:rsidRDefault="00FC2DF8" w:rsidP="006777D4">
      <w:pPr>
        <w:pStyle w:val="Style2"/>
      </w:pPr>
      <w:bookmarkStart w:id="6" w:name="_Toc82004224"/>
      <w:r w:rsidRPr="00703AE2">
        <w:t>Description des équipements industriels</w:t>
      </w:r>
      <w:bookmarkEnd w:id="6"/>
    </w:p>
    <w:p w:rsidR="00703AE2" w:rsidRPr="00703AE2" w:rsidRDefault="00703AE2" w:rsidP="00703AE2">
      <w:pPr>
        <w:rPr>
          <w:i/>
          <w:color w:val="A6A6A6" w:themeColor="background1" w:themeShade="A6"/>
        </w:rPr>
      </w:pPr>
      <w:r w:rsidRPr="00703AE2">
        <w:rPr>
          <w:i/>
          <w:color w:val="A6A6A6" w:themeColor="background1" w:themeShade="A6"/>
        </w:rPr>
        <w:t xml:space="preserve">Liste des équipements et des usages </w:t>
      </w:r>
      <w:r w:rsidR="00EE1EA1">
        <w:rPr>
          <w:i/>
          <w:color w:val="A6A6A6" w:themeColor="background1" w:themeShade="A6"/>
        </w:rPr>
        <w:t xml:space="preserve">principaux ayant une consommation énergétique significative, </w:t>
      </w:r>
      <w:r w:rsidRPr="00703AE2">
        <w:rPr>
          <w:i/>
          <w:color w:val="A6A6A6" w:themeColor="background1" w:themeShade="A6"/>
        </w:rPr>
        <w:t>avec indication de leur puissance associée</w:t>
      </w:r>
    </w:p>
    <w:p w:rsidR="00703AE2" w:rsidRDefault="00703AE2" w:rsidP="00703AE2"/>
    <w:p w:rsidR="006777D4" w:rsidRDefault="006777D4">
      <w:pPr>
        <w:rPr>
          <w:rFonts w:asciiTheme="majorHAnsi" w:eastAsiaTheme="majorEastAsia" w:hAnsiTheme="majorHAnsi" w:cstheme="majorBidi"/>
          <w:b/>
          <w:color w:val="2E74B5" w:themeColor="accent1" w:themeShade="BF"/>
          <w:sz w:val="28"/>
          <w:szCs w:val="32"/>
        </w:rPr>
      </w:pPr>
      <w:bookmarkStart w:id="7" w:name="_Toc82004225"/>
      <w:r>
        <w:br w:type="page"/>
      </w:r>
    </w:p>
    <w:p w:rsidR="00E64A21" w:rsidRPr="006777D4" w:rsidRDefault="00E64A21" w:rsidP="006777D4">
      <w:pPr>
        <w:pStyle w:val="Style1"/>
      </w:pPr>
      <w:r w:rsidRPr="002037A5">
        <w:lastRenderedPageBreak/>
        <w:t>Situation énergétique du site</w:t>
      </w:r>
      <w:bookmarkEnd w:id="7"/>
    </w:p>
    <w:p w:rsidR="00BA4A7D" w:rsidRPr="002037A5" w:rsidRDefault="00BA4A7D" w:rsidP="00BA4A7D">
      <w:pPr>
        <w:pStyle w:val="Paragraphedeliste"/>
        <w:rPr>
          <w:b/>
          <w:sz w:val="28"/>
        </w:rPr>
      </w:pPr>
    </w:p>
    <w:p w:rsidR="00E64A21" w:rsidRPr="00BA4A7D" w:rsidRDefault="00E64A21" w:rsidP="006777D4">
      <w:pPr>
        <w:pStyle w:val="Style2"/>
      </w:pPr>
      <w:bookmarkStart w:id="8" w:name="_Toc82004226"/>
      <w:r w:rsidRPr="00BA4A7D">
        <w:t>Répartition de la consommation énergétique</w:t>
      </w:r>
      <w:bookmarkEnd w:id="8"/>
    </w:p>
    <w:p w:rsidR="005C0677" w:rsidRDefault="005C0677" w:rsidP="005C0677">
      <w:pPr>
        <w:rPr>
          <w:i/>
          <w:color w:val="A6A6A6" w:themeColor="background1" w:themeShade="A6"/>
        </w:rPr>
      </w:pPr>
      <w:r w:rsidRPr="005C0677">
        <w:rPr>
          <w:i/>
          <w:color w:val="A6A6A6" w:themeColor="background1" w:themeShade="A6"/>
        </w:rPr>
        <w:t xml:space="preserve">Descriptif de la répartition des consommations énergétiques </w:t>
      </w:r>
      <w:r w:rsidR="00EE1EA1">
        <w:rPr>
          <w:i/>
          <w:color w:val="A6A6A6" w:themeColor="background1" w:themeShade="A6"/>
        </w:rPr>
        <w:t>par type d’énergie et par usage :</w:t>
      </w:r>
    </w:p>
    <w:p w:rsidR="00EE1EA1" w:rsidRDefault="00EE1EA1" w:rsidP="00EE1EA1">
      <w:pPr>
        <w:pStyle w:val="Paragraphedeliste"/>
        <w:numPr>
          <w:ilvl w:val="0"/>
          <w:numId w:val="3"/>
        </w:numPr>
        <w:rPr>
          <w:i/>
          <w:color w:val="A6A6A6" w:themeColor="background1" w:themeShade="A6"/>
        </w:rPr>
      </w:pPr>
      <w:r>
        <w:rPr>
          <w:i/>
          <w:color w:val="A6A6A6" w:themeColor="background1" w:themeShade="A6"/>
        </w:rPr>
        <w:t>Types d’énergies consommées et volumes associés ;</w:t>
      </w:r>
    </w:p>
    <w:p w:rsidR="00EE1EA1" w:rsidRDefault="00EE1EA1" w:rsidP="00EE1EA1">
      <w:pPr>
        <w:pStyle w:val="Paragraphedeliste"/>
        <w:numPr>
          <w:ilvl w:val="0"/>
          <w:numId w:val="3"/>
        </w:numPr>
        <w:rPr>
          <w:i/>
          <w:color w:val="A6A6A6" w:themeColor="background1" w:themeShade="A6"/>
        </w:rPr>
      </w:pPr>
      <w:r>
        <w:rPr>
          <w:i/>
          <w:color w:val="A6A6A6" w:themeColor="background1" w:themeShade="A6"/>
        </w:rPr>
        <w:t>Répartition de la consommation par source type d’énergie ;</w:t>
      </w:r>
    </w:p>
    <w:p w:rsidR="00EE1EA1" w:rsidRDefault="00EE1EA1" w:rsidP="00EE1EA1">
      <w:pPr>
        <w:pStyle w:val="Paragraphedeliste"/>
        <w:numPr>
          <w:ilvl w:val="0"/>
          <w:numId w:val="3"/>
        </w:numPr>
        <w:rPr>
          <w:i/>
          <w:color w:val="A6A6A6" w:themeColor="background1" w:themeShade="A6"/>
        </w:rPr>
      </w:pPr>
      <w:r>
        <w:rPr>
          <w:i/>
          <w:color w:val="A6A6A6" w:themeColor="background1" w:themeShade="A6"/>
        </w:rPr>
        <w:t>Répartition de la consommation par source type d’énergie ;</w:t>
      </w:r>
    </w:p>
    <w:p w:rsidR="00EE1EA1" w:rsidRDefault="00EE1EA1" w:rsidP="00EE1EA1">
      <w:pPr>
        <w:pStyle w:val="Paragraphedeliste"/>
        <w:numPr>
          <w:ilvl w:val="0"/>
          <w:numId w:val="3"/>
        </w:numPr>
        <w:rPr>
          <w:i/>
          <w:color w:val="A6A6A6" w:themeColor="background1" w:themeShade="A6"/>
        </w:rPr>
      </w:pPr>
      <w:r>
        <w:rPr>
          <w:i/>
          <w:color w:val="A6A6A6" w:themeColor="background1" w:themeShade="A6"/>
        </w:rPr>
        <w:t>Répartition de la consommation par usage ;</w:t>
      </w:r>
    </w:p>
    <w:p w:rsidR="00EE1EA1" w:rsidRDefault="00EE1EA1" w:rsidP="00EE1EA1">
      <w:pPr>
        <w:pStyle w:val="Paragraphedeliste"/>
        <w:numPr>
          <w:ilvl w:val="0"/>
          <w:numId w:val="3"/>
        </w:numPr>
        <w:rPr>
          <w:i/>
          <w:color w:val="A6A6A6" w:themeColor="background1" w:themeShade="A6"/>
        </w:rPr>
      </w:pPr>
      <w:r>
        <w:rPr>
          <w:i/>
          <w:color w:val="A6A6A6" w:themeColor="background1" w:themeShade="A6"/>
        </w:rPr>
        <w:t>Différentes pertes d’énergie.</w:t>
      </w:r>
    </w:p>
    <w:p w:rsidR="00EE1EA1" w:rsidRDefault="00EE1EA1" w:rsidP="00EE1EA1">
      <w:pPr>
        <w:rPr>
          <w:i/>
          <w:color w:val="A6A6A6" w:themeColor="background1" w:themeShade="A6"/>
        </w:rPr>
      </w:pPr>
      <w:r>
        <w:rPr>
          <w:i/>
          <w:color w:val="A6A6A6" w:themeColor="background1" w:themeShade="A6"/>
        </w:rPr>
        <w:t>Il doit être clairement indiqué si les flux d’énergie sont basés sur des mesures, des estimations ou des calculs.</w:t>
      </w:r>
    </w:p>
    <w:p w:rsidR="00EE1EA1" w:rsidRPr="00EE1EA1" w:rsidRDefault="00EE1EA1" w:rsidP="00EE1EA1">
      <w:pPr>
        <w:rPr>
          <w:i/>
          <w:color w:val="A6A6A6" w:themeColor="background1" w:themeShade="A6"/>
        </w:rPr>
      </w:pPr>
      <w:r>
        <w:rPr>
          <w:i/>
          <w:color w:val="A6A6A6" w:themeColor="background1" w:themeShade="A6"/>
        </w:rPr>
        <w:t xml:space="preserve">Toutes les consommations d’énergie seront de préférence exprimées en </w:t>
      </w:r>
      <w:proofErr w:type="spellStart"/>
      <w:r>
        <w:rPr>
          <w:i/>
          <w:color w:val="A6A6A6" w:themeColor="background1" w:themeShade="A6"/>
        </w:rPr>
        <w:t>MWh</w:t>
      </w:r>
      <w:proofErr w:type="spellEnd"/>
      <w:r>
        <w:rPr>
          <w:i/>
          <w:color w:val="A6A6A6" w:themeColor="background1" w:themeShade="A6"/>
        </w:rPr>
        <w:t>.</w:t>
      </w:r>
    </w:p>
    <w:p w:rsidR="005C0677" w:rsidRDefault="005C0677" w:rsidP="005C0677">
      <w:pPr>
        <w:rPr>
          <w:i/>
          <w:color w:val="A6A6A6" w:themeColor="background1" w:themeShade="A6"/>
        </w:rPr>
      </w:pPr>
      <w:r w:rsidRPr="005C0677">
        <w:rPr>
          <w:i/>
          <w:color w:val="A6A6A6" w:themeColor="background1" w:themeShade="A6"/>
        </w:rPr>
        <w:t>Cette partie permet d’identifier les impacts de chaque équipement et de chaque action dans la performance énergétique du site et ses objectifs.</w:t>
      </w:r>
    </w:p>
    <w:p w:rsidR="006777D4" w:rsidRPr="005C0677" w:rsidRDefault="006777D4" w:rsidP="005C0677">
      <w:pPr>
        <w:rPr>
          <w:i/>
          <w:color w:val="A6A6A6" w:themeColor="background1" w:themeShade="A6"/>
        </w:rPr>
      </w:pPr>
    </w:p>
    <w:p w:rsidR="00E64A21" w:rsidRPr="00BA4A7D" w:rsidRDefault="00E64A21" w:rsidP="006777D4">
      <w:pPr>
        <w:pStyle w:val="Style2"/>
      </w:pPr>
      <w:bookmarkStart w:id="9" w:name="_Toc82004227"/>
      <w:r w:rsidRPr="00BA4A7D">
        <w:t>Description des Usages Énergétiques Significatifs (UES) et leur consommation associée</w:t>
      </w:r>
      <w:bookmarkEnd w:id="9"/>
    </w:p>
    <w:p w:rsidR="005C0677" w:rsidRDefault="005C0677" w:rsidP="005C0677">
      <w:pPr>
        <w:rPr>
          <w:i/>
          <w:color w:val="A6A6A6" w:themeColor="background1" w:themeShade="A6"/>
        </w:rPr>
      </w:pPr>
      <w:r w:rsidRPr="005C0677">
        <w:rPr>
          <w:i/>
          <w:color w:val="A6A6A6" w:themeColor="background1" w:themeShade="A6"/>
        </w:rPr>
        <w:t xml:space="preserve">Définition et justification, au sens de l’ISO 50 001, des usages énergétiques significatifs (UES) : part </w:t>
      </w:r>
      <w:r w:rsidR="00EE1EA1">
        <w:rPr>
          <w:i/>
          <w:color w:val="A6A6A6" w:themeColor="background1" w:themeShade="A6"/>
        </w:rPr>
        <w:t xml:space="preserve">importante </w:t>
      </w:r>
      <w:r w:rsidRPr="005C0677">
        <w:rPr>
          <w:i/>
          <w:color w:val="A6A6A6" w:themeColor="background1" w:themeShade="A6"/>
        </w:rPr>
        <w:t>dans la répartition de la consommation énergétique, et/ou présentant un potentiel important d’amélioration contribuant à la performance énergétique du site et de la consommation associée aux</w:t>
      </w:r>
      <w:r>
        <w:rPr>
          <w:i/>
          <w:color w:val="A6A6A6" w:themeColor="background1" w:themeShade="A6"/>
        </w:rPr>
        <w:t xml:space="preserve"> équipements.</w:t>
      </w:r>
      <w:r w:rsidR="00EE1EA1">
        <w:rPr>
          <w:i/>
          <w:color w:val="A6A6A6" w:themeColor="background1" w:themeShade="A6"/>
        </w:rPr>
        <w:t> </w:t>
      </w:r>
    </w:p>
    <w:p w:rsidR="00EE1EA1" w:rsidRDefault="00EE1EA1" w:rsidP="005C0677">
      <w:pPr>
        <w:rPr>
          <w:i/>
          <w:color w:val="A6A6A6" w:themeColor="background1" w:themeShade="A6"/>
        </w:rPr>
      </w:pPr>
      <w:r>
        <w:rPr>
          <w:i/>
          <w:color w:val="A6A6A6" w:themeColor="background1" w:themeShade="A6"/>
        </w:rPr>
        <w:t>N.B. : Les critères définissant le caractère significatif sont déterminés librement par l’entreprise. Toutefois, ils doivent être documentés et explicités.</w:t>
      </w:r>
    </w:p>
    <w:p w:rsidR="006777D4" w:rsidRPr="005C0677" w:rsidRDefault="006777D4" w:rsidP="005C0677">
      <w:pPr>
        <w:rPr>
          <w:i/>
          <w:color w:val="A6A6A6" w:themeColor="background1" w:themeShade="A6"/>
        </w:rPr>
      </w:pPr>
    </w:p>
    <w:p w:rsidR="00EE1EA1" w:rsidRDefault="00E64A21" w:rsidP="006777D4">
      <w:pPr>
        <w:pStyle w:val="Style2"/>
      </w:pPr>
      <w:bookmarkStart w:id="10" w:name="_Toc82004228"/>
      <w:r w:rsidRPr="00BA4A7D">
        <w:t>Description du plan de comptage</w:t>
      </w:r>
      <w:bookmarkEnd w:id="10"/>
    </w:p>
    <w:p w:rsidR="00A9153A" w:rsidRDefault="00A9153A" w:rsidP="00BA4A7D">
      <w:pPr>
        <w:rPr>
          <w:i/>
          <w:color w:val="A6A6A6" w:themeColor="background1" w:themeShade="A6"/>
        </w:rPr>
      </w:pPr>
      <w:r>
        <w:rPr>
          <w:i/>
          <w:color w:val="A6A6A6" w:themeColor="background1" w:themeShade="A6"/>
        </w:rPr>
        <w:t>Description du plan de comptage existant, ainsi que son évolution prévisionnelle.</w:t>
      </w:r>
    </w:p>
    <w:p w:rsidR="00EE1EA1" w:rsidRDefault="00BA4A7D" w:rsidP="00BA4A7D">
      <w:pPr>
        <w:rPr>
          <w:i/>
          <w:color w:val="A6A6A6" w:themeColor="background1" w:themeShade="A6"/>
        </w:rPr>
      </w:pPr>
      <w:r w:rsidRPr="00BA4A7D">
        <w:rPr>
          <w:i/>
          <w:color w:val="A6A6A6" w:themeColor="background1" w:themeShade="A6"/>
        </w:rPr>
        <w:t xml:space="preserve">Le plan de comptage </w:t>
      </w:r>
      <w:r w:rsidR="00EE1EA1">
        <w:rPr>
          <w:i/>
          <w:color w:val="A6A6A6" w:themeColor="background1" w:themeShade="A6"/>
        </w:rPr>
        <w:t>est un outil d’aide à la décision et au pilotage avec la mise en place d’indications synthétiques qui donnent une vision globale et dynamique du site.</w:t>
      </w:r>
    </w:p>
    <w:p w:rsidR="00BA4A7D" w:rsidRDefault="00EE1EA1" w:rsidP="00BA4A7D">
      <w:pPr>
        <w:rPr>
          <w:i/>
          <w:color w:val="A6A6A6" w:themeColor="background1" w:themeShade="A6"/>
        </w:rPr>
      </w:pPr>
      <w:r>
        <w:rPr>
          <w:i/>
          <w:color w:val="A6A6A6" w:themeColor="background1" w:themeShade="A6"/>
        </w:rPr>
        <w:t xml:space="preserve">Il </w:t>
      </w:r>
      <w:r w:rsidR="00BA4A7D" w:rsidRPr="00BA4A7D">
        <w:rPr>
          <w:i/>
          <w:color w:val="A6A6A6" w:themeColor="background1" w:themeShade="A6"/>
        </w:rPr>
        <w:t>permet de visualiser les mesures prises en compte dans la performance énergétique du site, ainsi que du potentiel d’évolution du dispositif en vue de la performance énergétique du site.</w:t>
      </w:r>
    </w:p>
    <w:p w:rsidR="00A9153A" w:rsidRDefault="00A9153A" w:rsidP="00BA4A7D">
      <w:pPr>
        <w:rPr>
          <w:i/>
          <w:color w:val="A6A6A6" w:themeColor="background1" w:themeShade="A6"/>
        </w:rPr>
      </w:pPr>
      <w:r>
        <w:rPr>
          <w:i/>
          <w:color w:val="A6A6A6" w:themeColor="background1" w:themeShade="A6"/>
        </w:rPr>
        <w:t>Le plan de comptage peut par exemple prendre la forme du tableau suivant :</w:t>
      </w:r>
    </w:p>
    <w:tbl>
      <w:tblPr>
        <w:tblStyle w:val="Grilledutableau"/>
        <w:tblW w:w="0" w:type="auto"/>
        <w:tblLook w:val="04A0" w:firstRow="1" w:lastRow="0" w:firstColumn="1" w:lastColumn="0" w:noHBand="0" w:noVBand="1"/>
      </w:tblPr>
      <w:tblGrid>
        <w:gridCol w:w="1812"/>
        <w:gridCol w:w="1812"/>
        <w:gridCol w:w="1812"/>
        <w:gridCol w:w="1813"/>
        <w:gridCol w:w="1813"/>
      </w:tblGrid>
      <w:tr w:rsidR="00A9153A" w:rsidTr="00A9153A">
        <w:tc>
          <w:tcPr>
            <w:tcW w:w="1812" w:type="dxa"/>
          </w:tcPr>
          <w:p w:rsidR="00A9153A" w:rsidRDefault="00A9153A" w:rsidP="00A9153A">
            <w:pPr>
              <w:jc w:val="center"/>
              <w:rPr>
                <w:i/>
                <w:color w:val="A6A6A6" w:themeColor="background1" w:themeShade="A6"/>
              </w:rPr>
            </w:pPr>
            <w:r>
              <w:rPr>
                <w:i/>
                <w:color w:val="A6A6A6" w:themeColor="background1" w:themeShade="A6"/>
              </w:rPr>
              <w:t>Energie</w:t>
            </w:r>
          </w:p>
        </w:tc>
        <w:tc>
          <w:tcPr>
            <w:tcW w:w="1812" w:type="dxa"/>
          </w:tcPr>
          <w:p w:rsidR="00A9153A" w:rsidRDefault="00A9153A" w:rsidP="00A9153A">
            <w:pPr>
              <w:jc w:val="center"/>
              <w:rPr>
                <w:i/>
                <w:color w:val="A6A6A6" w:themeColor="background1" w:themeShade="A6"/>
              </w:rPr>
            </w:pPr>
            <w:r>
              <w:rPr>
                <w:i/>
                <w:color w:val="A6A6A6" w:themeColor="background1" w:themeShade="A6"/>
              </w:rPr>
              <w:t>Usage</w:t>
            </w:r>
          </w:p>
        </w:tc>
        <w:tc>
          <w:tcPr>
            <w:tcW w:w="1812" w:type="dxa"/>
          </w:tcPr>
          <w:p w:rsidR="00A9153A" w:rsidRDefault="00A9153A" w:rsidP="00A9153A">
            <w:pPr>
              <w:jc w:val="center"/>
              <w:rPr>
                <w:i/>
                <w:color w:val="A6A6A6" w:themeColor="background1" w:themeShade="A6"/>
              </w:rPr>
            </w:pPr>
            <w:r>
              <w:rPr>
                <w:i/>
                <w:color w:val="A6A6A6" w:themeColor="background1" w:themeShade="A6"/>
              </w:rPr>
              <w:t>Moyen de relève</w:t>
            </w:r>
          </w:p>
        </w:tc>
        <w:tc>
          <w:tcPr>
            <w:tcW w:w="1813" w:type="dxa"/>
          </w:tcPr>
          <w:p w:rsidR="00A9153A" w:rsidRDefault="00A9153A" w:rsidP="00A9153A">
            <w:pPr>
              <w:jc w:val="center"/>
              <w:rPr>
                <w:i/>
                <w:color w:val="A6A6A6" w:themeColor="background1" w:themeShade="A6"/>
              </w:rPr>
            </w:pPr>
            <w:r>
              <w:rPr>
                <w:i/>
                <w:color w:val="A6A6A6" w:themeColor="background1" w:themeShade="A6"/>
              </w:rPr>
              <w:t>Contrôle</w:t>
            </w:r>
          </w:p>
        </w:tc>
        <w:tc>
          <w:tcPr>
            <w:tcW w:w="1813" w:type="dxa"/>
          </w:tcPr>
          <w:p w:rsidR="00A9153A" w:rsidRDefault="00A9153A" w:rsidP="00A9153A">
            <w:pPr>
              <w:jc w:val="center"/>
              <w:rPr>
                <w:i/>
                <w:color w:val="A6A6A6" w:themeColor="background1" w:themeShade="A6"/>
              </w:rPr>
            </w:pPr>
            <w:r>
              <w:rPr>
                <w:i/>
                <w:color w:val="A6A6A6" w:themeColor="background1" w:themeShade="A6"/>
              </w:rPr>
              <w:t>Utilisation</w:t>
            </w:r>
          </w:p>
        </w:tc>
      </w:tr>
      <w:tr w:rsidR="00A9153A" w:rsidTr="00A9153A">
        <w:tc>
          <w:tcPr>
            <w:tcW w:w="1812" w:type="dxa"/>
          </w:tcPr>
          <w:p w:rsidR="00A9153A" w:rsidRDefault="00A9153A" w:rsidP="00BA4A7D">
            <w:pPr>
              <w:rPr>
                <w:i/>
                <w:color w:val="A6A6A6" w:themeColor="background1" w:themeShade="A6"/>
              </w:rPr>
            </w:pPr>
          </w:p>
        </w:tc>
        <w:tc>
          <w:tcPr>
            <w:tcW w:w="1812" w:type="dxa"/>
          </w:tcPr>
          <w:p w:rsidR="00A9153A" w:rsidRDefault="00A9153A" w:rsidP="00BA4A7D">
            <w:pPr>
              <w:rPr>
                <w:i/>
                <w:color w:val="A6A6A6" w:themeColor="background1" w:themeShade="A6"/>
              </w:rPr>
            </w:pPr>
          </w:p>
        </w:tc>
        <w:tc>
          <w:tcPr>
            <w:tcW w:w="1812" w:type="dxa"/>
          </w:tcPr>
          <w:p w:rsidR="00A9153A" w:rsidRDefault="00A9153A" w:rsidP="00BA4A7D">
            <w:pPr>
              <w:rPr>
                <w:i/>
                <w:color w:val="A6A6A6" w:themeColor="background1" w:themeShade="A6"/>
              </w:rPr>
            </w:pPr>
          </w:p>
        </w:tc>
        <w:tc>
          <w:tcPr>
            <w:tcW w:w="1813" w:type="dxa"/>
          </w:tcPr>
          <w:p w:rsidR="00A9153A" w:rsidRDefault="00A9153A" w:rsidP="00BA4A7D">
            <w:pPr>
              <w:rPr>
                <w:i/>
                <w:color w:val="A6A6A6" w:themeColor="background1" w:themeShade="A6"/>
              </w:rPr>
            </w:pPr>
          </w:p>
        </w:tc>
        <w:tc>
          <w:tcPr>
            <w:tcW w:w="1813" w:type="dxa"/>
          </w:tcPr>
          <w:p w:rsidR="00A9153A" w:rsidRDefault="00A9153A" w:rsidP="00BA4A7D">
            <w:pPr>
              <w:rPr>
                <w:i/>
                <w:color w:val="A6A6A6" w:themeColor="background1" w:themeShade="A6"/>
              </w:rPr>
            </w:pPr>
          </w:p>
        </w:tc>
      </w:tr>
      <w:tr w:rsidR="00A9153A" w:rsidTr="00A9153A">
        <w:tc>
          <w:tcPr>
            <w:tcW w:w="1812" w:type="dxa"/>
          </w:tcPr>
          <w:p w:rsidR="00A9153A" w:rsidRDefault="00A9153A" w:rsidP="00BA4A7D">
            <w:pPr>
              <w:rPr>
                <w:i/>
                <w:color w:val="A6A6A6" w:themeColor="background1" w:themeShade="A6"/>
              </w:rPr>
            </w:pPr>
          </w:p>
        </w:tc>
        <w:tc>
          <w:tcPr>
            <w:tcW w:w="1812" w:type="dxa"/>
          </w:tcPr>
          <w:p w:rsidR="00A9153A" w:rsidRDefault="00A9153A" w:rsidP="00BA4A7D">
            <w:pPr>
              <w:rPr>
                <w:i/>
                <w:color w:val="A6A6A6" w:themeColor="background1" w:themeShade="A6"/>
              </w:rPr>
            </w:pPr>
          </w:p>
        </w:tc>
        <w:tc>
          <w:tcPr>
            <w:tcW w:w="1812" w:type="dxa"/>
          </w:tcPr>
          <w:p w:rsidR="00A9153A" w:rsidRDefault="00A9153A" w:rsidP="00BA4A7D">
            <w:pPr>
              <w:rPr>
                <w:i/>
                <w:color w:val="A6A6A6" w:themeColor="background1" w:themeShade="A6"/>
              </w:rPr>
            </w:pPr>
          </w:p>
        </w:tc>
        <w:tc>
          <w:tcPr>
            <w:tcW w:w="1813" w:type="dxa"/>
          </w:tcPr>
          <w:p w:rsidR="00A9153A" w:rsidRDefault="00A9153A" w:rsidP="00BA4A7D">
            <w:pPr>
              <w:rPr>
                <w:i/>
                <w:color w:val="A6A6A6" w:themeColor="background1" w:themeShade="A6"/>
              </w:rPr>
            </w:pPr>
          </w:p>
        </w:tc>
        <w:tc>
          <w:tcPr>
            <w:tcW w:w="1813" w:type="dxa"/>
          </w:tcPr>
          <w:p w:rsidR="00A9153A" w:rsidRDefault="00A9153A" w:rsidP="00BA4A7D">
            <w:pPr>
              <w:rPr>
                <w:i/>
                <w:color w:val="A6A6A6" w:themeColor="background1" w:themeShade="A6"/>
              </w:rPr>
            </w:pPr>
          </w:p>
        </w:tc>
      </w:tr>
    </w:tbl>
    <w:p w:rsidR="00A9153A" w:rsidRDefault="00A9153A" w:rsidP="00BA4A7D">
      <w:pPr>
        <w:rPr>
          <w:i/>
          <w:color w:val="A6A6A6" w:themeColor="background1" w:themeShade="A6"/>
        </w:rPr>
      </w:pPr>
    </w:p>
    <w:p w:rsidR="00A9153A" w:rsidRDefault="00A9153A" w:rsidP="00BA4A7D">
      <w:pPr>
        <w:rPr>
          <w:i/>
          <w:color w:val="A6A6A6" w:themeColor="background1" w:themeShade="A6"/>
        </w:rPr>
      </w:pPr>
      <w:r>
        <w:rPr>
          <w:i/>
          <w:color w:val="A6A6A6" w:themeColor="background1" w:themeShade="A6"/>
        </w:rPr>
        <w:t>Il convient également de préciser le positionnement des compteurs sur l’architecture énergétique du site.</w:t>
      </w:r>
    </w:p>
    <w:p w:rsidR="00A9153A" w:rsidRDefault="00A9153A" w:rsidP="00BA4A7D">
      <w:pPr>
        <w:rPr>
          <w:i/>
          <w:color w:val="A6A6A6" w:themeColor="background1" w:themeShade="A6"/>
        </w:rPr>
      </w:pPr>
      <w:r>
        <w:rPr>
          <w:i/>
          <w:color w:val="A6A6A6" w:themeColor="background1" w:themeShade="A6"/>
        </w:rPr>
        <w:lastRenderedPageBreak/>
        <w:t>Enfin, cette partie comprendra une présentation du système de supervisions énergétiques (EMS). Il s’agit de l’ensemble des outils informatiques utilisés pour surveiller, contrôler et optimiser les performances de production et des réseaux d’énergie, en assurant sa sûreté de fonctionnement.</w:t>
      </w:r>
    </w:p>
    <w:p w:rsidR="00A9153A" w:rsidRDefault="00A9153A" w:rsidP="00BA4A7D">
      <w:pPr>
        <w:rPr>
          <w:i/>
          <w:color w:val="A6A6A6" w:themeColor="background1" w:themeShade="A6"/>
        </w:rPr>
      </w:pPr>
      <w:r>
        <w:rPr>
          <w:i/>
          <w:color w:val="A6A6A6" w:themeColor="background1" w:themeShade="A6"/>
        </w:rPr>
        <w:t>N.B. : L’amélioration du plan de comptage et/ou la mise en place d’un système de supervisions énergétiques (EMS) peuvent être intégrées au plan d’actions du plan de performance énergétique.</w:t>
      </w:r>
    </w:p>
    <w:p w:rsidR="006777D4" w:rsidRPr="00BA4A7D" w:rsidRDefault="006777D4" w:rsidP="00BA4A7D">
      <w:pPr>
        <w:rPr>
          <w:i/>
          <w:color w:val="A6A6A6" w:themeColor="background1" w:themeShade="A6"/>
        </w:rPr>
      </w:pPr>
    </w:p>
    <w:p w:rsidR="00E64A21" w:rsidRPr="00525A3B" w:rsidRDefault="00E64A21" w:rsidP="006777D4">
      <w:pPr>
        <w:pStyle w:val="Style2"/>
      </w:pPr>
      <w:bookmarkStart w:id="11" w:name="_Toc82004229"/>
      <w:r w:rsidRPr="00525A3B">
        <w:t>Actions réalisées par le passé</w:t>
      </w:r>
      <w:bookmarkEnd w:id="11"/>
    </w:p>
    <w:p w:rsidR="00BA4A7D" w:rsidRDefault="00525A3B" w:rsidP="00BA4A7D">
      <w:pPr>
        <w:rPr>
          <w:i/>
          <w:color w:val="A6A6A6" w:themeColor="background1" w:themeShade="A6"/>
        </w:rPr>
      </w:pPr>
      <w:r w:rsidRPr="00525A3B">
        <w:rPr>
          <w:i/>
          <w:color w:val="A6A6A6" w:themeColor="background1" w:themeShade="A6"/>
        </w:rPr>
        <w:t xml:space="preserve">Description des actions </w:t>
      </w:r>
      <w:r>
        <w:rPr>
          <w:i/>
          <w:color w:val="A6A6A6" w:themeColor="background1" w:themeShade="A6"/>
        </w:rPr>
        <w:t xml:space="preserve">de performance énergétique </w:t>
      </w:r>
      <w:r w:rsidRPr="00525A3B">
        <w:rPr>
          <w:i/>
          <w:color w:val="A6A6A6" w:themeColor="background1" w:themeShade="A6"/>
        </w:rPr>
        <w:t xml:space="preserve">déjà réalisées </w:t>
      </w:r>
      <w:r>
        <w:rPr>
          <w:i/>
          <w:color w:val="A6A6A6" w:themeColor="background1" w:themeShade="A6"/>
        </w:rPr>
        <w:t>au cours des années précédant la période couverte par le présent PPE et des résultats obtenus</w:t>
      </w:r>
      <w:r w:rsidR="003571BD">
        <w:rPr>
          <w:i/>
          <w:color w:val="A6A6A6" w:themeColor="background1" w:themeShade="A6"/>
        </w:rPr>
        <w:t>.</w:t>
      </w:r>
    </w:p>
    <w:p w:rsidR="006777D4" w:rsidRPr="00525A3B" w:rsidRDefault="006777D4" w:rsidP="00BA4A7D">
      <w:pPr>
        <w:rPr>
          <w:i/>
          <w:color w:val="A6A6A6" w:themeColor="background1" w:themeShade="A6"/>
        </w:rPr>
      </w:pPr>
    </w:p>
    <w:p w:rsidR="00E64A21" w:rsidRPr="00525A3B" w:rsidRDefault="00E64A21" w:rsidP="006777D4">
      <w:pPr>
        <w:pStyle w:val="Style2"/>
      </w:pPr>
      <w:bookmarkStart w:id="12" w:name="_Toc82004230"/>
      <w:r w:rsidRPr="00525A3B">
        <w:t>Définition de l’année de référence</w:t>
      </w:r>
      <w:bookmarkEnd w:id="12"/>
    </w:p>
    <w:p w:rsidR="00070E34" w:rsidRDefault="00BA4A7D" w:rsidP="00BA4A7D">
      <w:pPr>
        <w:rPr>
          <w:i/>
          <w:color w:val="A6A6A6" w:themeColor="background1" w:themeShade="A6"/>
        </w:rPr>
      </w:pPr>
      <w:r w:rsidRPr="00525A3B">
        <w:rPr>
          <w:i/>
          <w:color w:val="A6A6A6" w:themeColor="background1" w:themeShade="A6"/>
        </w:rPr>
        <w:t>Justification</w:t>
      </w:r>
      <w:r w:rsidR="0058087F">
        <w:rPr>
          <w:i/>
          <w:color w:val="A6A6A6" w:themeColor="background1" w:themeShade="A6"/>
        </w:rPr>
        <w:t xml:space="preserve"> et argumentation</w:t>
      </w:r>
      <w:r w:rsidRPr="00525A3B">
        <w:rPr>
          <w:i/>
          <w:color w:val="A6A6A6" w:themeColor="background1" w:themeShade="A6"/>
        </w:rPr>
        <w:t xml:space="preserve"> du choix </w:t>
      </w:r>
      <w:r w:rsidR="00525A3B" w:rsidRPr="00525A3B">
        <w:rPr>
          <w:i/>
          <w:color w:val="A6A6A6" w:themeColor="background1" w:themeShade="A6"/>
        </w:rPr>
        <w:t>de l’année de référence,</w:t>
      </w:r>
      <w:r w:rsidRPr="00525A3B">
        <w:rPr>
          <w:i/>
          <w:color w:val="A6A6A6" w:themeColor="background1" w:themeShade="A6"/>
        </w:rPr>
        <w:t xml:space="preserve"> </w:t>
      </w:r>
      <w:r w:rsidR="00525A3B" w:rsidRPr="00525A3B">
        <w:rPr>
          <w:i/>
          <w:color w:val="A6A6A6" w:themeColor="background1" w:themeShade="A6"/>
        </w:rPr>
        <w:t xml:space="preserve">permettant d’observer </w:t>
      </w:r>
      <w:r w:rsidRPr="00525A3B">
        <w:rPr>
          <w:i/>
          <w:color w:val="A6A6A6" w:themeColor="background1" w:themeShade="A6"/>
        </w:rPr>
        <w:t>les évolutions de performances énergétiques du</w:t>
      </w:r>
      <w:r w:rsidR="00525A3B" w:rsidRPr="00525A3B">
        <w:rPr>
          <w:i/>
          <w:color w:val="A6A6A6" w:themeColor="background1" w:themeShade="A6"/>
        </w:rPr>
        <w:t xml:space="preserve"> site</w:t>
      </w:r>
      <w:r w:rsidR="0058087F">
        <w:rPr>
          <w:i/>
          <w:color w:val="A6A6A6" w:themeColor="background1" w:themeShade="A6"/>
        </w:rPr>
        <w:t>.</w:t>
      </w:r>
    </w:p>
    <w:p w:rsidR="00BA4A7D" w:rsidRDefault="0058087F" w:rsidP="00BA4A7D">
      <w:pPr>
        <w:rPr>
          <w:i/>
          <w:color w:val="A6A6A6" w:themeColor="background1" w:themeShade="A6"/>
        </w:rPr>
      </w:pPr>
      <w:r>
        <w:rPr>
          <w:i/>
          <w:color w:val="A6A6A6" w:themeColor="background1" w:themeShade="A6"/>
        </w:rPr>
        <w:t>L’année de référence doit être représentative d’un fonctionnement normal de l’entité ou du site.</w:t>
      </w:r>
    </w:p>
    <w:p w:rsidR="0058087F" w:rsidRDefault="0058087F" w:rsidP="00BA4A7D">
      <w:r>
        <w:rPr>
          <w:i/>
          <w:color w:val="A6A6A6" w:themeColor="background1" w:themeShade="A6"/>
        </w:rPr>
        <w:t>Pour un même site, plusieurs consommations et productions de référence peuvent être fixées selon l’activité.</w:t>
      </w:r>
    </w:p>
    <w:p w:rsidR="006777D4" w:rsidRDefault="006777D4">
      <w:pPr>
        <w:rPr>
          <w:rFonts w:asciiTheme="majorHAnsi" w:eastAsiaTheme="majorEastAsia" w:hAnsiTheme="majorHAnsi" w:cstheme="majorBidi"/>
          <w:b/>
          <w:color w:val="2E74B5" w:themeColor="accent1" w:themeShade="BF"/>
          <w:sz w:val="28"/>
          <w:szCs w:val="32"/>
        </w:rPr>
      </w:pPr>
      <w:bookmarkStart w:id="13" w:name="_Toc82004231"/>
      <w:r>
        <w:br w:type="page"/>
      </w:r>
    </w:p>
    <w:p w:rsidR="00E64A21" w:rsidRPr="006777D4" w:rsidRDefault="00E64A21" w:rsidP="006777D4">
      <w:pPr>
        <w:pStyle w:val="Style1"/>
      </w:pPr>
      <w:r w:rsidRPr="002037A5">
        <w:lastRenderedPageBreak/>
        <w:t xml:space="preserve">Positionnement </w:t>
      </w:r>
      <w:r w:rsidR="004800E3" w:rsidRPr="002037A5">
        <w:t>du site dans le secteur d’activité concerné</w:t>
      </w:r>
      <w:bookmarkEnd w:id="13"/>
    </w:p>
    <w:p w:rsidR="004800E3" w:rsidRPr="005C0677" w:rsidRDefault="004800E3" w:rsidP="00F947C3">
      <w:pPr>
        <w:rPr>
          <w:i/>
          <w:color w:val="A6A6A6" w:themeColor="background1" w:themeShade="A6"/>
        </w:rPr>
      </w:pPr>
      <w:r w:rsidRPr="005C0677">
        <w:rPr>
          <w:i/>
          <w:color w:val="A6A6A6" w:themeColor="background1" w:themeShade="A6"/>
        </w:rPr>
        <w:t>Benchmark du secteur</w:t>
      </w:r>
      <w:r w:rsidR="00F947C3">
        <w:rPr>
          <w:i/>
          <w:color w:val="A6A6A6" w:themeColor="background1" w:themeShade="A6"/>
        </w:rPr>
        <w:t xml:space="preserve"> BREF (</w:t>
      </w:r>
      <w:r w:rsidR="00F947C3" w:rsidRPr="00F947C3">
        <w:rPr>
          <w:i/>
          <w:color w:val="A6A6A6" w:themeColor="background1" w:themeShade="A6"/>
        </w:rPr>
        <w:t>fédération, institut, association, centres</w:t>
      </w:r>
      <w:r w:rsidR="00F947C3">
        <w:rPr>
          <w:i/>
          <w:color w:val="A6A6A6" w:themeColor="background1" w:themeShade="A6"/>
        </w:rPr>
        <w:t xml:space="preserve"> techniques, etc.)</w:t>
      </w:r>
    </w:p>
    <w:p w:rsidR="00210421" w:rsidRPr="005C0677" w:rsidRDefault="00210421" w:rsidP="004800E3">
      <w:pPr>
        <w:rPr>
          <w:i/>
          <w:color w:val="A6A6A6" w:themeColor="background1" w:themeShade="A6"/>
        </w:rPr>
      </w:pPr>
      <w:r w:rsidRPr="005C0677">
        <w:rPr>
          <w:i/>
          <w:color w:val="A6A6A6" w:themeColor="background1" w:themeShade="A6"/>
        </w:rPr>
        <w:t>Positionnement par rapport aux MTD</w:t>
      </w:r>
      <w:r w:rsidR="00F947C3">
        <w:rPr>
          <w:i/>
          <w:color w:val="A6A6A6" w:themeColor="background1" w:themeShade="A6"/>
        </w:rPr>
        <w:t>, BREF</w:t>
      </w:r>
    </w:p>
    <w:p w:rsidR="004800E3" w:rsidRPr="005C0677" w:rsidRDefault="004800E3" w:rsidP="004800E3">
      <w:pPr>
        <w:rPr>
          <w:i/>
          <w:color w:val="A6A6A6" w:themeColor="background1" w:themeShade="A6"/>
        </w:rPr>
      </w:pPr>
      <w:r w:rsidRPr="005C0677">
        <w:rPr>
          <w:i/>
          <w:color w:val="A6A6A6" w:themeColor="background1" w:themeShade="A6"/>
        </w:rPr>
        <w:t>Comparaison vis-à-vis des autres sites du groupe, en France et à l’étranger, si existant</w:t>
      </w:r>
    </w:p>
    <w:p w:rsidR="004800E3" w:rsidRPr="005C0677" w:rsidRDefault="004800E3" w:rsidP="004800E3">
      <w:pPr>
        <w:rPr>
          <w:i/>
          <w:color w:val="A6A6A6" w:themeColor="background1" w:themeShade="A6"/>
        </w:rPr>
      </w:pPr>
      <w:r w:rsidRPr="005C0677">
        <w:rPr>
          <w:i/>
          <w:color w:val="A6A6A6" w:themeColor="background1" w:themeShade="A6"/>
        </w:rPr>
        <w:t>Argumentation de l’objectif par rapport au benchmark</w:t>
      </w:r>
    </w:p>
    <w:p w:rsidR="00925248" w:rsidRDefault="00925248" w:rsidP="00925248">
      <w:pPr>
        <w:pStyle w:val="Paragraphedeliste"/>
        <w:ind w:left="1440"/>
      </w:pPr>
    </w:p>
    <w:p w:rsidR="00925248" w:rsidRDefault="00925248" w:rsidP="00925248">
      <w:pPr>
        <w:pStyle w:val="Paragraphedeliste"/>
        <w:ind w:left="1440"/>
      </w:pPr>
    </w:p>
    <w:p w:rsidR="006777D4" w:rsidRDefault="006777D4">
      <w:pPr>
        <w:rPr>
          <w:rFonts w:asciiTheme="majorHAnsi" w:eastAsiaTheme="majorEastAsia" w:hAnsiTheme="majorHAnsi" w:cstheme="majorBidi"/>
          <w:b/>
          <w:color w:val="2E74B5" w:themeColor="accent1" w:themeShade="BF"/>
          <w:sz w:val="28"/>
          <w:szCs w:val="32"/>
        </w:rPr>
      </w:pPr>
      <w:bookmarkStart w:id="14" w:name="_Toc82004232"/>
      <w:r>
        <w:br w:type="page"/>
      </w:r>
    </w:p>
    <w:p w:rsidR="00210421" w:rsidRPr="006777D4" w:rsidRDefault="00925248" w:rsidP="006777D4">
      <w:pPr>
        <w:pStyle w:val="Style1"/>
      </w:pPr>
      <w:r w:rsidRPr="002037A5">
        <w:lastRenderedPageBreak/>
        <w:t>Définition de l’o</w:t>
      </w:r>
      <w:r w:rsidR="00210421" w:rsidRPr="002037A5">
        <w:t>bjectif de performance énergétique</w:t>
      </w:r>
      <w:bookmarkEnd w:id="14"/>
    </w:p>
    <w:p w:rsidR="003571BD" w:rsidRPr="002037A5" w:rsidRDefault="003571BD" w:rsidP="003571BD">
      <w:pPr>
        <w:pStyle w:val="Paragraphedeliste"/>
        <w:rPr>
          <w:b/>
          <w:sz w:val="28"/>
        </w:rPr>
      </w:pPr>
    </w:p>
    <w:p w:rsidR="00210421" w:rsidRDefault="00210421" w:rsidP="006777D4">
      <w:pPr>
        <w:pStyle w:val="Style2"/>
      </w:pPr>
      <w:bookmarkStart w:id="15" w:name="_Toc82004233"/>
      <w:r>
        <w:t>Identification des indicateurs de performance énergétique (IPE)</w:t>
      </w:r>
      <w:bookmarkEnd w:id="15"/>
    </w:p>
    <w:p w:rsidR="0058087F" w:rsidRDefault="0058087F" w:rsidP="003571BD">
      <w:pPr>
        <w:rPr>
          <w:i/>
          <w:color w:val="A6A6A6" w:themeColor="background1" w:themeShade="A6"/>
        </w:rPr>
      </w:pPr>
      <w:r>
        <w:rPr>
          <w:i/>
          <w:color w:val="A6A6A6" w:themeColor="background1" w:themeShade="A6"/>
        </w:rPr>
        <w:t>Un indicateur de performance énergétique (IPE) est une valeur quantitative ou mesure de la performance énergétique (selon la norme ISO 50 001).</w:t>
      </w:r>
    </w:p>
    <w:p w:rsidR="003571BD" w:rsidRDefault="003571BD" w:rsidP="003571BD">
      <w:pPr>
        <w:rPr>
          <w:i/>
          <w:color w:val="A6A6A6" w:themeColor="background1" w:themeShade="A6"/>
        </w:rPr>
      </w:pPr>
      <w:r w:rsidRPr="003571BD">
        <w:rPr>
          <w:i/>
          <w:color w:val="A6A6A6" w:themeColor="background1" w:themeShade="A6"/>
        </w:rPr>
        <w:t xml:space="preserve">Les IPE choisis doivent permettre d’évaluer les performances énergétiques des différents UES et procédés industriels, et de suivre leur évolution dans le temps. </w:t>
      </w:r>
    </w:p>
    <w:p w:rsidR="0058087F" w:rsidRPr="003571BD" w:rsidRDefault="0058087F" w:rsidP="003571BD">
      <w:pPr>
        <w:rPr>
          <w:i/>
          <w:color w:val="A6A6A6" w:themeColor="background1" w:themeShade="A6"/>
        </w:rPr>
      </w:pPr>
      <w:r>
        <w:rPr>
          <w:i/>
          <w:color w:val="A6A6A6" w:themeColor="background1" w:themeShade="A6"/>
        </w:rPr>
        <w:t xml:space="preserve">Il convient de définir un IPE agrégé sur la base de la consommation énergétique globale du site et de sa production (ex : kWh / t de produits finis). Des IPE plus ciblés doivent également être définis pour chaque UES identifié, afin de permettre une analyse plus fine de la performance énergétique (IPE </w:t>
      </w:r>
      <w:proofErr w:type="spellStart"/>
      <w:r>
        <w:rPr>
          <w:i/>
          <w:color w:val="A6A6A6" w:themeColor="background1" w:themeShade="A6"/>
        </w:rPr>
        <w:t>process</w:t>
      </w:r>
      <w:proofErr w:type="spellEnd"/>
      <w:r>
        <w:rPr>
          <w:i/>
          <w:color w:val="A6A6A6" w:themeColor="background1" w:themeShade="A6"/>
        </w:rPr>
        <w:t xml:space="preserve"> et IPE utilités notamment).</w:t>
      </w:r>
    </w:p>
    <w:p w:rsidR="003571BD" w:rsidRPr="003571BD" w:rsidRDefault="003571BD" w:rsidP="003571BD">
      <w:pPr>
        <w:rPr>
          <w:i/>
          <w:color w:val="A6A6A6" w:themeColor="background1" w:themeShade="A6"/>
        </w:rPr>
      </w:pPr>
      <w:r w:rsidRPr="003571BD">
        <w:rPr>
          <w:i/>
          <w:color w:val="A6A6A6" w:themeColor="background1" w:themeShade="A6"/>
        </w:rPr>
        <w:t>Une référence et un calcul d’incertitude doivent être définis pour chaque IPE</w:t>
      </w:r>
      <w:r w:rsidR="00180EE8">
        <w:rPr>
          <w:i/>
          <w:color w:val="A6A6A6" w:themeColor="background1" w:themeShade="A6"/>
        </w:rPr>
        <w:t>, afin d’apprécier l’atteinte de l’objectif</w:t>
      </w:r>
      <w:r w:rsidRPr="003571BD">
        <w:rPr>
          <w:i/>
          <w:color w:val="A6A6A6" w:themeColor="background1" w:themeShade="A6"/>
        </w:rPr>
        <w:t>.</w:t>
      </w:r>
      <w:r w:rsidR="00180EE8">
        <w:rPr>
          <w:i/>
          <w:color w:val="A6A6A6" w:themeColor="background1" w:themeShade="A6"/>
        </w:rPr>
        <w:t xml:space="preserve"> L’incertitude renseigne sur la qualité de la mesure en estimant la confiance que l’on a dans la valeur obtenue selon différentes imperfections (objet, opérateur, conditions, appareil de mesure, etc.).</w:t>
      </w:r>
    </w:p>
    <w:p w:rsidR="00925248" w:rsidRPr="003571BD" w:rsidRDefault="00210421" w:rsidP="006777D4">
      <w:pPr>
        <w:pStyle w:val="Style2"/>
      </w:pPr>
      <w:bookmarkStart w:id="16" w:name="_Toc82004234"/>
      <w:r w:rsidRPr="003571BD">
        <w:t>Historique des IPE</w:t>
      </w:r>
      <w:bookmarkEnd w:id="16"/>
    </w:p>
    <w:p w:rsidR="003571BD" w:rsidRPr="003571BD" w:rsidRDefault="003571BD" w:rsidP="003571BD">
      <w:pPr>
        <w:rPr>
          <w:i/>
          <w:color w:val="A6A6A6" w:themeColor="background1" w:themeShade="A6"/>
        </w:rPr>
      </w:pPr>
      <w:r w:rsidRPr="003571BD">
        <w:rPr>
          <w:i/>
          <w:color w:val="A6A6A6" w:themeColor="background1" w:themeShade="A6"/>
        </w:rPr>
        <w:t>Données historiques de chaque paramètre permettant de justifier et argumenter sur les performances énergétiques et ambitions du site</w:t>
      </w:r>
    </w:p>
    <w:p w:rsidR="00925248" w:rsidRPr="00B926C8" w:rsidRDefault="00925248" w:rsidP="006777D4">
      <w:pPr>
        <w:pStyle w:val="Style2"/>
      </w:pPr>
      <w:bookmarkStart w:id="17" w:name="_Toc82004235"/>
      <w:r w:rsidRPr="00B926C8">
        <w:t>Facteurs statiques et pertinents d’influence des IPE</w:t>
      </w:r>
      <w:bookmarkEnd w:id="17"/>
    </w:p>
    <w:p w:rsidR="00B926C8" w:rsidRPr="00B926C8" w:rsidRDefault="00B926C8" w:rsidP="00B926C8">
      <w:pPr>
        <w:rPr>
          <w:i/>
          <w:color w:val="A6A6A6" w:themeColor="background1" w:themeShade="A6"/>
        </w:rPr>
      </w:pPr>
      <w:r w:rsidRPr="00B926C8">
        <w:rPr>
          <w:i/>
          <w:color w:val="A6A6A6" w:themeColor="background1" w:themeShade="A6"/>
        </w:rPr>
        <w:t xml:space="preserve">Préciser les </w:t>
      </w:r>
      <w:r w:rsidR="00180EE8">
        <w:rPr>
          <w:i/>
          <w:color w:val="A6A6A6" w:themeColor="background1" w:themeShade="A6"/>
        </w:rPr>
        <w:t xml:space="preserve">principaux </w:t>
      </w:r>
      <w:r w:rsidRPr="00B926C8">
        <w:rPr>
          <w:i/>
          <w:color w:val="A6A6A6" w:themeColor="background1" w:themeShade="A6"/>
        </w:rPr>
        <w:t>facteurs d’influence externes pouvant impacter les valeurs des IPE.</w:t>
      </w:r>
    </w:p>
    <w:p w:rsidR="00B926C8" w:rsidRPr="00B926C8" w:rsidRDefault="00B926C8" w:rsidP="00B926C8">
      <w:pPr>
        <w:rPr>
          <w:i/>
          <w:color w:val="A6A6A6" w:themeColor="background1" w:themeShade="A6"/>
        </w:rPr>
      </w:pPr>
      <w:r w:rsidRPr="00B926C8">
        <w:rPr>
          <w:i/>
          <w:color w:val="A6A6A6" w:themeColor="background1" w:themeShade="A6"/>
        </w:rPr>
        <w:t>Ces indications permettent de saisir et de justifier les écarts éventuels pouvant arriver au cours du temps.</w:t>
      </w:r>
    </w:p>
    <w:p w:rsidR="008B4D8A" w:rsidRPr="00CC25F1" w:rsidRDefault="008B4D8A" w:rsidP="006777D4">
      <w:pPr>
        <w:pStyle w:val="Style2"/>
      </w:pPr>
      <w:bookmarkStart w:id="18" w:name="_Toc82004236"/>
      <w:r w:rsidRPr="00CC25F1">
        <w:t>Définition d’objectifs pour chaque IPE</w:t>
      </w:r>
      <w:bookmarkEnd w:id="18"/>
    </w:p>
    <w:p w:rsidR="00CC25F1" w:rsidRPr="00CC25F1" w:rsidRDefault="00CC25F1" w:rsidP="00CC25F1">
      <w:pPr>
        <w:rPr>
          <w:i/>
          <w:color w:val="A6A6A6" w:themeColor="background1" w:themeShade="A6"/>
        </w:rPr>
      </w:pPr>
      <w:r w:rsidRPr="00CC25F1">
        <w:rPr>
          <w:i/>
          <w:color w:val="A6A6A6" w:themeColor="background1" w:themeShade="A6"/>
        </w:rPr>
        <w:t>Définition d’un objectif à 5 ans pour chaque IPE. Les objectifs doivent être cohérents avec l’ambition souhaitée</w:t>
      </w:r>
    </w:p>
    <w:p w:rsidR="00925248" w:rsidRPr="007814F6" w:rsidRDefault="00210421" w:rsidP="006777D4">
      <w:pPr>
        <w:pStyle w:val="Style2"/>
      </w:pPr>
      <w:bookmarkStart w:id="19" w:name="_Toc82004237"/>
      <w:r w:rsidRPr="007814F6">
        <w:t>Objectif à 5 ans</w:t>
      </w:r>
      <w:bookmarkEnd w:id="19"/>
    </w:p>
    <w:p w:rsidR="007814F6" w:rsidRDefault="007814F6" w:rsidP="007814F6">
      <w:pPr>
        <w:rPr>
          <w:i/>
          <w:color w:val="A6A6A6" w:themeColor="background1" w:themeShade="A6"/>
        </w:rPr>
      </w:pPr>
      <w:r w:rsidRPr="007814F6">
        <w:rPr>
          <w:i/>
          <w:color w:val="A6A6A6" w:themeColor="background1" w:themeShade="A6"/>
        </w:rPr>
        <w:t>Choix d’un objectif global à 5 ans. Cet objec</w:t>
      </w:r>
      <w:r w:rsidR="00180EE8">
        <w:rPr>
          <w:i/>
          <w:color w:val="A6A6A6" w:themeColor="background1" w:themeShade="A6"/>
        </w:rPr>
        <w:t>tif peut être indexé sur un IPE et doit être ambitieux.</w:t>
      </w:r>
    </w:p>
    <w:p w:rsidR="00F947C3" w:rsidRPr="00F947C3" w:rsidRDefault="00180EE8" w:rsidP="00F947C3">
      <w:pPr>
        <w:rPr>
          <w:i/>
          <w:color w:val="A6A6A6" w:themeColor="background1" w:themeShade="A6"/>
        </w:rPr>
      </w:pPr>
      <w:r>
        <w:rPr>
          <w:i/>
          <w:color w:val="A6A6A6" w:themeColor="background1" w:themeShade="A6"/>
        </w:rPr>
        <w:t>Il est défini comme un pourcentage d’amélioration de la performance énergétique à atteindre via la mise en place d’actions d’économies d’énergie.</w:t>
      </w:r>
      <w:bookmarkStart w:id="20" w:name="_GoBack"/>
      <w:bookmarkEnd w:id="20"/>
    </w:p>
    <w:p w:rsidR="00925248" w:rsidRPr="007814F6" w:rsidRDefault="007814F6" w:rsidP="00925248">
      <w:pPr>
        <w:rPr>
          <w:i/>
          <w:color w:val="A6A6A6" w:themeColor="background1" w:themeShade="A6"/>
        </w:rPr>
      </w:pPr>
      <w:r w:rsidRPr="007814F6">
        <w:rPr>
          <w:i/>
          <w:color w:val="A6A6A6" w:themeColor="background1" w:themeShade="A6"/>
        </w:rPr>
        <w:t>Définition de jalons annuels</w:t>
      </w:r>
      <w:r w:rsidR="00925248" w:rsidRPr="007814F6">
        <w:rPr>
          <w:i/>
          <w:color w:val="A6A6A6" w:themeColor="background1" w:themeShade="A6"/>
        </w:rPr>
        <w:t xml:space="preserve"> indicatifs</w:t>
      </w:r>
      <w:r w:rsidRPr="007814F6">
        <w:rPr>
          <w:i/>
          <w:color w:val="A6A6A6" w:themeColor="background1" w:themeShade="A6"/>
        </w:rPr>
        <w:t>.</w:t>
      </w:r>
    </w:p>
    <w:p w:rsidR="008B4D8A" w:rsidRDefault="008B4D8A" w:rsidP="008B4D8A">
      <w:pPr>
        <w:pStyle w:val="Paragraphedeliste"/>
        <w:ind w:left="1440"/>
      </w:pPr>
    </w:p>
    <w:p w:rsidR="008B4D8A" w:rsidRDefault="008B4D8A" w:rsidP="008B4D8A">
      <w:pPr>
        <w:pStyle w:val="Paragraphedeliste"/>
        <w:ind w:left="1440"/>
      </w:pPr>
    </w:p>
    <w:p w:rsidR="006777D4" w:rsidRDefault="006777D4">
      <w:pPr>
        <w:rPr>
          <w:rFonts w:asciiTheme="majorHAnsi" w:eastAsiaTheme="majorEastAsia" w:hAnsiTheme="majorHAnsi" w:cstheme="majorBidi"/>
          <w:b/>
          <w:color w:val="2E74B5" w:themeColor="accent1" w:themeShade="BF"/>
          <w:sz w:val="28"/>
          <w:szCs w:val="32"/>
        </w:rPr>
      </w:pPr>
      <w:bookmarkStart w:id="21" w:name="_Toc82004238"/>
      <w:r>
        <w:br w:type="page"/>
      </w:r>
    </w:p>
    <w:p w:rsidR="00263611" w:rsidRPr="006777D4" w:rsidRDefault="00210421" w:rsidP="006777D4">
      <w:pPr>
        <w:pStyle w:val="Style1"/>
      </w:pPr>
      <w:r w:rsidRPr="002037A5">
        <w:lastRenderedPageBreak/>
        <w:t xml:space="preserve">Plan </w:t>
      </w:r>
      <w:r w:rsidR="008B4D8A" w:rsidRPr="002037A5">
        <w:t>d’actions</w:t>
      </w:r>
      <w:bookmarkEnd w:id="21"/>
    </w:p>
    <w:p w:rsidR="0018784A" w:rsidRPr="00F947C3" w:rsidRDefault="0018784A" w:rsidP="0018784A">
      <w:pPr>
        <w:rPr>
          <w:i/>
          <w:color w:val="A6A6A6" w:themeColor="background1" w:themeShade="A6"/>
        </w:rPr>
      </w:pPr>
      <w:r w:rsidRPr="00F947C3">
        <w:rPr>
          <w:i/>
          <w:color w:val="A6A6A6" w:themeColor="background1" w:themeShade="A6"/>
        </w:rPr>
        <w:t>Détails des actions définies dans le cadre du PPE (description des actions, investissements, gains énergétiques et % sur l’objectif, gains financiers, IPE concerné(s), UES concerné(s), TRI)</w:t>
      </w:r>
    </w:p>
    <w:p w:rsidR="0018784A" w:rsidRPr="00F947C3" w:rsidRDefault="0018784A" w:rsidP="0018784A">
      <w:pPr>
        <w:rPr>
          <w:i/>
          <w:color w:val="A6A6A6" w:themeColor="background1" w:themeShade="A6"/>
        </w:rPr>
      </w:pPr>
      <w:r w:rsidRPr="00F947C3">
        <w:rPr>
          <w:i/>
          <w:color w:val="A6A6A6" w:themeColor="background1" w:themeShade="A6"/>
        </w:rPr>
        <w:t>Atteinte de l’objectif</w:t>
      </w:r>
    </w:p>
    <w:p w:rsidR="0018784A" w:rsidRPr="00F947C3" w:rsidRDefault="0018784A" w:rsidP="0018784A">
      <w:pPr>
        <w:rPr>
          <w:i/>
          <w:color w:val="A6A6A6" w:themeColor="background1" w:themeShade="A6"/>
        </w:rPr>
      </w:pPr>
      <w:r w:rsidRPr="00F947C3">
        <w:rPr>
          <w:i/>
          <w:color w:val="A6A6A6" w:themeColor="background1" w:themeShade="A6"/>
        </w:rPr>
        <w:t>Montant de l’abattement du TURPE espéré ou octroyé</w:t>
      </w:r>
    </w:p>
    <w:sectPr w:rsidR="0018784A" w:rsidRPr="00F947C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882" w:rsidRDefault="00490882" w:rsidP="006777D4">
      <w:pPr>
        <w:spacing w:after="0" w:line="240" w:lineRule="auto"/>
      </w:pPr>
      <w:r>
        <w:separator/>
      </w:r>
    </w:p>
  </w:endnote>
  <w:endnote w:type="continuationSeparator" w:id="0">
    <w:p w:rsidR="00490882" w:rsidRDefault="00490882" w:rsidP="0067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010201"/>
      <w:docPartObj>
        <w:docPartGallery w:val="Page Numbers (Bottom of Page)"/>
        <w:docPartUnique/>
      </w:docPartObj>
    </w:sdtPr>
    <w:sdtContent>
      <w:p w:rsidR="006777D4" w:rsidRDefault="006777D4">
        <w:pPr>
          <w:pStyle w:val="Pieddepage"/>
          <w:jc w:val="right"/>
        </w:pPr>
        <w:r>
          <w:fldChar w:fldCharType="begin"/>
        </w:r>
        <w:r>
          <w:instrText>PAGE   \* MERGEFORMAT</w:instrText>
        </w:r>
        <w:r>
          <w:fldChar w:fldCharType="separate"/>
        </w:r>
        <w:r w:rsidR="00180EE8">
          <w:rPr>
            <w:noProof/>
          </w:rPr>
          <w:t>9</w:t>
        </w:r>
        <w:r>
          <w:fldChar w:fldCharType="end"/>
        </w:r>
      </w:p>
    </w:sdtContent>
  </w:sdt>
  <w:p w:rsidR="006777D4" w:rsidRDefault="006777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882" w:rsidRDefault="00490882" w:rsidP="006777D4">
      <w:pPr>
        <w:spacing w:after="0" w:line="240" w:lineRule="auto"/>
      </w:pPr>
      <w:r>
        <w:separator/>
      </w:r>
    </w:p>
  </w:footnote>
  <w:footnote w:type="continuationSeparator" w:id="0">
    <w:p w:rsidR="00490882" w:rsidRDefault="00490882" w:rsidP="00677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05344"/>
    <w:multiLevelType w:val="hybridMultilevel"/>
    <w:tmpl w:val="53C2BC48"/>
    <w:lvl w:ilvl="0" w:tplc="F52E66CA">
      <w:start w:val="1"/>
      <w:numFmt w:val="decimal"/>
      <w:pStyle w:val="Style1"/>
      <w:lvlText w:val="%1)"/>
      <w:lvlJc w:val="left"/>
      <w:pPr>
        <w:ind w:left="720" w:hanging="360"/>
      </w:pPr>
      <w:rPr>
        <w:rFonts w:hint="default"/>
      </w:rPr>
    </w:lvl>
    <w:lvl w:ilvl="1" w:tplc="B036BD9E">
      <w:start w:val="1"/>
      <w:numFmt w:val="lowerLetter"/>
      <w:pStyle w:val="Style2"/>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0E0F9D"/>
    <w:multiLevelType w:val="hybridMultilevel"/>
    <w:tmpl w:val="55DEC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60175D"/>
    <w:multiLevelType w:val="hybridMultilevel"/>
    <w:tmpl w:val="BA366214"/>
    <w:lvl w:ilvl="0" w:tplc="5126AAC4">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421"/>
    <w:rsid w:val="00070E34"/>
    <w:rsid w:val="00180EE8"/>
    <w:rsid w:val="0018784A"/>
    <w:rsid w:val="002037A5"/>
    <w:rsid w:val="00210421"/>
    <w:rsid w:val="00263611"/>
    <w:rsid w:val="003571BD"/>
    <w:rsid w:val="004800E3"/>
    <w:rsid w:val="00490882"/>
    <w:rsid w:val="004D6D49"/>
    <w:rsid w:val="00525A3B"/>
    <w:rsid w:val="0058087F"/>
    <w:rsid w:val="005C0677"/>
    <w:rsid w:val="005E1EFD"/>
    <w:rsid w:val="006777D4"/>
    <w:rsid w:val="00703AE2"/>
    <w:rsid w:val="00776E89"/>
    <w:rsid w:val="007814F6"/>
    <w:rsid w:val="007E065C"/>
    <w:rsid w:val="008B4D8A"/>
    <w:rsid w:val="00925248"/>
    <w:rsid w:val="00A9153A"/>
    <w:rsid w:val="00B926C8"/>
    <w:rsid w:val="00BA4A7D"/>
    <w:rsid w:val="00CC25F1"/>
    <w:rsid w:val="00E17CC7"/>
    <w:rsid w:val="00E64A21"/>
    <w:rsid w:val="00EE1EA1"/>
    <w:rsid w:val="00F03439"/>
    <w:rsid w:val="00F252FD"/>
    <w:rsid w:val="00F947C3"/>
    <w:rsid w:val="00FC2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3415"/>
  <w15:chartTrackingRefBased/>
  <w15:docId w15:val="{20D99FF6-6441-4DEB-B6BC-C3FCE6EF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777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777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10421"/>
    <w:pPr>
      <w:ind w:left="720"/>
      <w:contextualSpacing/>
    </w:pPr>
  </w:style>
  <w:style w:type="table" w:styleId="Grilledutableau">
    <w:name w:val="Table Grid"/>
    <w:basedOn w:val="TableauNormal"/>
    <w:uiPriority w:val="39"/>
    <w:rsid w:val="00A91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777D4"/>
    <w:pPr>
      <w:tabs>
        <w:tab w:val="center" w:pos="4536"/>
        <w:tab w:val="right" w:pos="9072"/>
      </w:tabs>
      <w:spacing w:after="0" w:line="240" w:lineRule="auto"/>
    </w:pPr>
  </w:style>
  <w:style w:type="character" w:customStyle="1" w:styleId="En-tteCar">
    <w:name w:val="En-tête Car"/>
    <w:basedOn w:val="Policepardfaut"/>
    <w:link w:val="En-tte"/>
    <w:uiPriority w:val="99"/>
    <w:rsid w:val="006777D4"/>
  </w:style>
  <w:style w:type="paragraph" w:styleId="Pieddepage">
    <w:name w:val="footer"/>
    <w:basedOn w:val="Normal"/>
    <w:link w:val="PieddepageCar"/>
    <w:uiPriority w:val="99"/>
    <w:unhideWhenUsed/>
    <w:rsid w:val="006777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7D4"/>
  </w:style>
  <w:style w:type="character" w:customStyle="1" w:styleId="Titre1Car">
    <w:name w:val="Titre 1 Car"/>
    <w:basedOn w:val="Policepardfaut"/>
    <w:link w:val="Titre1"/>
    <w:uiPriority w:val="9"/>
    <w:rsid w:val="006777D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6777D4"/>
    <w:pPr>
      <w:outlineLvl w:val="9"/>
    </w:pPr>
    <w:rPr>
      <w:lang w:eastAsia="fr-FR"/>
    </w:rPr>
  </w:style>
  <w:style w:type="paragraph" w:customStyle="1" w:styleId="Style1">
    <w:name w:val="Style1"/>
    <w:basedOn w:val="Titre1"/>
    <w:link w:val="Style1Car"/>
    <w:qFormat/>
    <w:rsid w:val="006777D4"/>
    <w:pPr>
      <w:numPr>
        <w:numId w:val="1"/>
      </w:numPr>
    </w:pPr>
    <w:rPr>
      <w:b/>
      <w:sz w:val="28"/>
    </w:rPr>
  </w:style>
  <w:style w:type="paragraph" w:styleId="TM1">
    <w:name w:val="toc 1"/>
    <w:basedOn w:val="Normal"/>
    <w:next w:val="Normal"/>
    <w:autoRedefine/>
    <w:uiPriority w:val="39"/>
    <w:unhideWhenUsed/>
    <w:rsid w:val="006777D4"/>
    <w:pPr>
      <w:spacing w:after="100"/>
    </w:pPr>
  </w:style>
  <w:style w:type="character" w:customStyle="1" w:styleId="Style1Car">
    <w:name w:val="Style1 Car"/>
    <w:basedOn w:val="Titre1Car"/>
    <w:link w:val="Style1"/>
    <w:rsid w:val="006777D4"/>
    <w:rPr>
      <w:rFonts w:asciiTheme="majorHAnsi" w:eastAsiaTheme="majorEastAsia" w:hAnsiTheme="majorHAnsi" w:cstheme="majorBidi"/>
      <w:b/>
      <w:color w:val="2E74B5" w:themeColor="accent1" w:themeShade="BF"/>
      <w:sz w:val="28"/>
      <w:szCs w:val="32"/>
    </w:rPr>
  </w:style>
  <w:style w:type="character" w:styleId="Lienhypertexte">
    <w:name w:val="Hyperlink"/>
    <w:basedOn w:val="Policepardfaut"/>
    <w:uiPriority w:val="99"/>
    <w:unhideWhenUsed/>
    <w:rsid w:val="006777D4"/>
    <w:rPr>
      <w:color w:val="0563C1" w:themeColor="hyperlink"/>
      <w:u w:val="single"/>
    </w:rPr>
  </w:style>
  <w:style w:type="paragraph" w:customStyle="1" w:styleId="Style2">
    <w:name w:val="Style2"/>
    <w:basedOn w:val="Titre2"/>
    <w:next w:val="Normal"/>
    <w:link w:val="Style2Car"/>
    <w:qFormat/>
    <w:rsid w:val="006777D4"/>
    <w:pPr>
      <w:numPr>
        <w:ilvl w:val="1"/>
        <w:numId w:val="1"/>
      </w:numPr>
    </w:pPr>
    <w:rPr>
      <w:u w:val="single"/>
    </w:rPr>
  </w:style>
  <w:style w:type="paragraph" w:styleId="TM2">
    <w:name w:val="toc 2"/>
    <w:basedOn w:val="Normal"/>
    <w:next w:val="Normal"/>
    <w:autoRedefine/>
    <w:uiPriority w:val="39"/>
    <w:unhideWhenUsed/>
    <w:rsid w:val="006777D4"/>
    <w:pPr>
      <w:spacing w:after="100"/>
      <w:ind w:left="220"/>
    </w:pPr>
  </w:style>
  <w:style w:type="character" w:customStyle="1" w:styleId="Titre2Car">
    <w:name w:val="Titre 2 Car"/>
    <w:basedOn w:val="Policepardfaut"/>
    <w:link w:val="Titre2"/>
    <w:uiPriority w:val="9"/>
    <w:semiHidden/>
    <w:rsid w:val="006777D4"/>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basedOn w:val="Policepardfaut"/>
    <w:link w:val="Paragraphedeliste"/>
    <w:uiPriority w:val="34"/>
    <w:rsid w:val="006777D4"/>
  </w:style>
  <w:style w:type="character" w:customStyle="1" w:styleId="Style2Car">
    <w:name w:val="Style2 Car"/>
    <w:basedOn w:val="ParagraphedelisteCar"/>
    <w:link w:val="Style2"/>
    <w:rsid w:val="006777D4"/>
    <w:rPr>
      <w:rFonts w:asciiTheme="majorHAnsi" w:eastAsiaTheme="majorEastAsia" w:hAnsiTheme="majorHAnsi" w:cstheme="majorBidi"/>
      <w:color w:val="2E74B5" w:themeColor="accent1" w:themeShade="BF"/>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7CFE3-6B78-4508-87EF-B12C4251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9</Pages>
  <Words>1421</Words>
  <Characters>7821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LHERMITE Esther</dc:creator>
  <cp:keywords/>
  <dc:description/>
  <cp:lastModifiedBy>LHERMITE Esther</cp:lastModifiedBy>
  <cp:revision>11</cp:revision>
  <dcterms:created xsi:type="dcterms:W3CDTF">2021-09-06T08:50:00Z</dcterms:created>
  <dcterms:modified xsi:type="dcterms:W3CDTF">2021-09-08T13:18:00Z</dcterms:modified>
</cp:coreProperties>
</file>