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23CF6" w14:textId="77777777" w:rsidR="00B242FC" w:rsidRDefault="00B242FC" w:rsidP="0094401C">
      <w:pPr>
        <w:pStyle w:val="AFNSPEC"/>
        <w:jc w:val="both"/>
        <w:rPr>
          <w:sz w:val="48"/>
          <w:szCs w:val="48"/>
          <w:lang w:val="fr-FR"/>
        </w:rPr>
      </w:pPr>
    </w:p>
    <w:p w14:paraId="2796D26E" w14:textId="77777777" w:rsidR="00577849" w:rsidRDefault="00577849" w:rsidP="00A3277E">
      <w:pPr>
        <w:pStyle w:val="AFNSPEC"/>
        <w:rPr>
          <w:sz w:val="48"/>
          <w:szCs w:val="48"/>
          <w:lang w:val="fr-FR"/>
        </w:rPr>
      </w:pPr>
    </w:p>
    <w:p w14:paraId="6BD22E0C" w14:textId="77777777" w:rsidR="00577849" w:rsidRDefault="00577849" w:rsidP="00A3277E">
      <w:pPr>
        <w:pStyle w:val="AFNSPEC"/>
        <w:rPr>
          <w:sz w:val="48"/>
          <w:szCs w:val="48"/>
          <w:lang w:val="fr-FR"/>
        </w:rPr>
      </w:pPr>
    </w:p>
    <w:p w14:paraId="45FC602F" w14:textId="60139F46" w:rsidR="00B242FC" w:rsidRPr="008E6614" w:rsidRDefault="00B242FC" w:rsidP="00A3277E">
      <w:pPr>
        <w:pStyle w:val="AFNSPEC"/>
        <w:rPr>
          <w:color w:val="000091"/>
          <w:sz w:val="48"/>
          <w:szCs w:val="48"/>
          <w:lang w:val="fr-FR"/>
        </w:rPr>
      </w:pPr>
      <w:r w:rsidRPr="008E6614">
        <w:rPr>
          <w:color w:val="000091"/>
          <w:sz w:val="48"/>
          <w:szCs w:val="48"/>
          <w:lang w:val="fr-FR"/>
        </w:rPr>
        <w:t>LABEL NATIONAL</w:t>
      </w:r>
    </w:p>
    <w:p w14:paraId="7E02C3B6" w14:textId="29964B58" w:rsidR="00B242FC" w:rsidRPr="008E6614" w:rsidRDefault="00B242FC" w:rsidP="00A3277E">
      <w:pPr>
        <w:pStyle w:val="AFNSPEC"/>
        <w:rPr>
          <w:color w:val="000091"/>
          <w:sz w:val="56"/>
          <w:szCs w:val="56"/>
          <w:lang w:val="fr-FR"/>
        </w:rPr>
      </w:pPr>
      <w:r w:rsidRPr="008E6614">
        <w:rPr>
          <w:color w:val="000091"/>
          <w:sz w:val="56"/>
          <w:szCs w:val="56"/>
          <w:lang w:val="fr-FR"/>
        </w:rPr>
        <w:t>ANTI-GASPILLAGE ALIMENTAIRE</w:t>
      </w:r>
    </w:p>
    <w:p w14:paraId="05D53721" w14:textId="5FB09D64" w:rsidR="00577849" w:rsidRDefault="00577849" w:rsidP="00577849"/>
    <w:p w14:paraId="00D97D9D" w14:textId="32B4B2B9" w:rsidR="00577849" w:rsidRDefault="00577849" w:rsidP="00577849"/>
    <w:p w14:paraId="59393002" w14:textId="01F3A90A" w:rsidR="00577849" w:rsidRDefault="00577849" w:rsidP="00577849"/>
    <w:p w14:paraId="7BA89A6E" w14:textId="77777777" w:rsidR="00577849" w:rsidRPr="00577849" w:rsidRDefault="00577849" w:rsidP="00577849"/>
    <w:p w14:paraId="2761CF06" w14:textId="77777777" w:rsidR="002076E8" w:rsidRPr="002076E8" w:rsidRDefault="002076E8" w:rsidP="002076E8">
      <w:pPr>
        <w:rPr>
          <w:color w:val="000091"/>
        </w:rPr>
      </w:pPr>
    </w:p>
    <w:p w14:paraId="6E4FDB6A" w14:textId="77777777" w:rsidR="002076E8" w:rsidRPr="002076E8" w:rsidRDefault="002076E8" w:rsidP="002076E8">
      <w:pPr>
        <w:pBdr>
          <w:top w:val="single" w:sz="4" w:space="1" w:color="000091"/>
          <w:left w:val="single" w:sz="4" w:space="4" w:color="000091"/>
          <w:bottom w:val="single" w:sz="4" w:space="1" w:color="000091"/>
          <w:right w:val="single" w:sz="4" w:space="4" w:color="000091"/>
        </w:pBdr>
        <w:jc w:val="center"/>
        <w:rPr>
          <w:b/>
          <w:color w:val="000091"/>
          <w:sz w:val="56"/>
          <w:szCs w:val="56"/>
        </w:rPr>
      </w:pPr>
      <w:bookmarkStart w:id="0" w:name="_Hlk207725175"/>
      <w:r w:rsidRPr="002076E8">
        <w:rPr>
          <w:b/>
          <w:color w:val="000091"/>
          <w:sz w:val="56"/>
          <w:szCs w:val="56"/>
        </w:rPr>
        <w:t xml:space="preserve">Fiche d’autoévaluation et d’accompagnement des établissements audités </w:t>
      </w:r>
    </w:p>
    <w:p w14:paraId="08A1613B" w14:textId="58A71989" w:rsidR="002076E8" w:rsidRPr="002076E8" w:rsidRDefault="002076E8" w:rsidP="002076E8">
      <w:pPr>
        <w:pBdr>
          <w:top w:val="single" w:sz="4" w:space="1" w:color="000091"/>
          <w:left w:val="single" w:sz="4" w:space="4" w:color="000091"/>
          <w:bottom w:val="single" w:sz="4" w:space="1" w:color="000091"/>
          <w:right w:val="single" w:sz="4" w:space="4" w:color="000091"/>
        </w:pBdr>
        <w:jc w:val="center"/>
        <w:rPr>
          <w:b/>
          <w:color w:val="000091"/>
          <w:sz w:val="56"/>
          <w:szCs w:val="56"/>
        </w:rPr>
      </w:pPr>
      <w:r w:rsidRPr="002076E8">
        <w:rPr>
          <w:b/>
          <w:color w:val="000091"/>
          <w:sz w:val="56"/>
          <w:szCs w:val="56"/>
        </w:rPr>
        <w:t xml:space="preserve">Référentiel « </w:t>
      </w:r>
      <w:r>
        <w:rPr>
          <w:b/>
          <w:color w:val="000091"/>
          <w:sz w:val="56"/>
          <w:szCs w:val="56"/>
        </w:rPr>
        <w:t>Unités de préparation</w:t>
      </w:r>
      <w:r w:rsidRPr="002076E8">
        <w:rPr>
          <w:b/>
          <w:color w:val="000091"/>
          <w:sz w:val="56"/>
          <w:szCs w:val="56"/>
        </w:rPr>
        <w:t xml:space="preserve"> »</w:t>
      </w:r>
    </w:p>
    <w:bookmarkEnd w:id="0"/>
    <w:p w14:paraId="321BC151" w14:textId="77777777" w:rsidR="002076E8" w:rsidRPr="002076E8" w:rsidRDefault="002076E8" w:rsidP="002076E8">
      <w:pPr>
        <w:rPr>
          <w:color w:val="000091"/>
        </w:rPr>
      </w:pPr>
    </w:p>
    <w:p w14:paraId="6DD412B2" w14:textId="77777777" w:rsidR="002076E8" w:rsidRPr="002076E8" w:rsidRDefault="002076E8" w:rsidP="002076E8"/>
    <w:p w14:paraId="4FC88B8A" w14:textId="77777777" w:rsidR="00B242FC" w:rsidRPr="008C3330" w:rsidRDefault="00B242FC" w:rsidP="0094401C"/>
    <w:p w14:paraId="5B9E0F5D" w14:textId="48EB9079" w:rsidR="00B242FC" w:rsidRPr="008C3330" w:rsidRDefault="00B242FC" w:rsidP="0094401C"/>
    <w:p w14:paraId="5EC28B1E" w14:textId="2894D53A" w:rsidR="00B242FC" w:rsidRDefault="00B242FC" w:rsidP="0094401C">
      <w:pPr>
        <w:spacing w:before="40"/>
        <w:ind w:left="-1134"/>
        <w:rPr>
          <w:sz w:val="16"/>
          <w:szCs w:val="16"/>
        </w:rPr>
      </w:pPr>
    </w:p>
    <w:p w14:paraId="70C4E649" w14:textId="4CC38504" w:rsidR="0058373D" w:rsidRDefault="0058373D" w:rsidP="0094401C">
      <w:pPr>
        <w:spacing w:before="40"/>
        <w:ind w:left="-1134"/>
        <w:rPr>
          <w:sz w:val="16"/>
          <w:szCs w:val="16"/>
        </w:rPr>
      </w:pPr>
    </w:p>
    <w:p w14:paraId="03D2C618" w14:textId="48063FD0" w:rsidR="0058373D" w:rsidRDefault="0058373D" w:rsidP="0094401C">
      <w:pPr>
        <w:spacing w:before="40"/>
        <w:ind w:left="-1134"/>
        <w:rPr>
          <w:sz w:val="16"/>
          <w:szCs w:val="16"/>
        </w:rPr>
      </w:pPr>
    </w:p>
    <w:p w14:paraId="4E0F970C" w14:textId="77777777" w:rsidR="0058373D" w:rsidRDefault="0058373D" w:rsidP="0058373D">
      <w:pPr>
        <w:keepNext/>
        <w:spacing w:before="0" w:after="600"/>
        <w:rPr>
          <w:sz w:val="16"/>
          <w:szCs w:val="16"/>
        </w:rPr>
      </w:pPr>
    </w:p>
    <w:p w14:paraId="241D775D" w14:textId="1C0467FA" w:rsidR="00F5089F" w:rsidRPr="00E87C44" w:rsidRDefault="00F5089F" w:rsidP="00E87C44">
      <w:pPr>
        <w:spacing w:before="0" w:after="160" w:line="259" w:lineRule="auto"/>
        <w:jc w:val="left"/>
        <w:rPr>
          <w:rFonts w:asciiTheme="majorHAnsi" w:eastAsiaTheme="majorEastAsia" w:hAnsiTheme="majorHAnsi" w:cstheme="majorBidi"/>
          <w:b/>
          <w:bCs/>
          <w:color w:val="2C0043" w:themeColor="accent1" w:themeShade="BF"/>
          <w:sz w:val="32"/>
          <w:szCs w:val="32"/>
        </w:rPr>
      </w:pPr>
      <w:r>
        <w:br w:type="page"/>
      </w:r>
    </w:p>
    <w:p w14:paraId="2425C99E" w14:textId="77777777" w:rsidR="003234EC" w:rsidRDefault="003234EC" w:rsidP="003234EC">
      <w:bookmarkStart w:id="1" w:name="_Toc187842666"/>
    </w:p>
    <w:p w14:paraId="4FEFA889" w14:textId="662EA797" w:rsidR="003234EC" w:rsidRPr="003234EC" w:rsidRDefault="003234EC" w:rsidP="003234EC">
      <w:r w:rsidRPr="003234EC">
        <w:t xml:space="preserve">Le présent document concerne le référentiel </w:t>
      </w:r>
      <w:r w:rsidR="00A95C36">
        <w:t>« </w:t>
      </w:r>
      <w:r w:rsidR="002D6374">
        <w:t>unités de préparation</w:t>
      </w:r>
      <w:r w:rsidRPr="003234EC">
        <w:t xml:space="preserve"> » et a un double objectif : </w:t>
      </w:r>
    </w:p>
    <w:p w14:paraId="382181F6" w14:textId="57918F4D" w:rsidR="003234EC" w:rsidRPr="003234EC" w:rsidRDefault="003234EC" w:rsidP="003234EC">
      <w:pPr>
        <w:numPr>
          <w:ilvl w:val="0"/>
          <w:numId w:val="30"/>
        </w:numPr>
        <w:contextualSpacing/>
      </w:pPr>
      <w:proofErr w:type="gramStart"/>
      <w:r w:rsidRPr="003234EC">
        <w:t>accompagner</w:t>
      </w:r>
      <w:proofErr w:type="gramEnd"/>
      <w:r w:rsidRPr="003234EC">
        <w:t xml:space="preserve"> les structures auditées en amont de la labellisation du label </w:t>
      </w:r>
      <w:r w:rsidR="004A1F67" w:rsidRPr="00E42AAB">
        <w:t>national</w:t>
      </w:r>
      <w:r w:rsidR="004A1F67">
        <w:t xml:space="preserve"> </w:t>
      </w:r>
      <w:r w:rsidRPr="003234EC">
        <w:t>anti-gaspillage alimentaire à travers la description des documents de labellisation et leur fonction ;</w:t>
      </w:r>
    </w:p>
    <w:p w14:paraId="78838D4F" w14:textId="77777777" w:rsidR="003234EC" w:rsidRPr="003234EC" w:rsidRDefault="003234EC" w:rsidP="003234EC">
      <w:pPr>
        <w:numPr>
          <w:ilvl w:val="0"/>
          <w:numId w:val="30"/>
        </w:numPr>
        <w:contextualSpacing/>
      </w:pPr>
      <w:proofErr w:type="gramStart"/>
      <w:r w:rsidRPr="003234EC">
        <w:t>permettre</w:t>
      </w:r>
      <w:proofErr w:type="gramEnd"/>
      <w:r w:rsidRPr="003234EC">
        <w:t xml:space="preserve"> aux structures auditées de réaliser une première autoévaluation et à l’auditeur de préparer l’audit sur site.</w:t>
      </w:r>
    </w:p>
    <w:p w14:paraId="69D112D2" w14:textId="77777777" w:rsidR="003234EC" w:rsidRPr="003234EC" w:rsidRDefault="003234EC" w:rsidP="003234EC">
      <w:pPr>
        <w:ind w:left="720"/>
        <w:contextualSpacing/>
      </w:pPr>
    </w:p>
    <w:p w14:paraId="716B739F" w14:textId="77777777" w:rsidR="00ED1211" w:rsidRPr="00ED1211" w:rsidRDefault="00ED1211" w:rsidP="00ED1211">
      <w:pPr>
        <w:rPr>
          <w:b/>
        </w:rPr>
      </w:pPr>
      <w:r w:rsidRPr="00ED1211">
        <w:rPr>
          <w:b/>
        </w:rPr>
        <w:t>L’annexe de ce document renseignée est obligatoire pour passer les audits initiaux, de renouvellement et de suivi.</w:t>
      </w:r>
    </w:p>
    <w:p w14:paraId="423F980B" w14:textId="77777777" w:rsidR="00ED1211" w:rsidRPr="00ED1211" w:rsidRDefault="00ED1211" w:rsidP="00ED1211">
      <w:pPr>
        <w:rPr>
          <w:b/>
        </w:rPr>
      </w:pPr>
      <w:r w:rsidRPr="00ED1211">
        <w:rPr>
          <w:b/>
        </w:rPr>
        <w:t>Elle doit être transmise à l’organisme certificateur choisi en amont des audits.</w:t>
      </w:r>
    </w:p>
    <w:p w14:paraId="1CB8AC73" w14:textId="77777777" w:rsidR="00ED1211" w:rsidRPr="00ED1211" w:rsidRDefault="00ED1211" w:rsidP="00ED1211">
      <w:pPr>
        <w:rPr>
          <w:b/>
        </w:rPr>
      </w:pPr>
    </w:p>
    <w:tbl>
      <w:tblPr>
        <w:tblStyle w:val="Grilledutableau"/>
        <w:tblW w:w="0" w:type="auto"/>
        <w:tblLook w:val="04A0" w:firstRow="1" w:lastRow="0" w:firstColumn="1" w:lastColumn="0" w:noHBand="0" w:noVBand="1"/>
      </w:tblPr>
      <w:tblGrid>
        <w:gridCol w:w="9062"/>
      </w:tblGrid>
      <w:tr w:rsidR="00ED1211" w:rsidRPr="00ED1211" w14:paraId="6C3D2D89" w14:textId="77777777" w:rsidTr="00ED1211">
        <w:tc>
          <w:tcPr>
            <w:tcW w:w="9062" w:type="dxa"/>
          </w:tcPr>
          <w:p w14:paraId="73BC7212" w14:textId="77777777" w:rsidR="00ED1211" w:rsidRPr="00ED1211" w:rsidRDefault="00ED1211" w:rsidP="00ED1211">
            <w:pPr>
              <w:rPr>
                <w:b/>
              </w:rPr>
            </w:pPr>
            <w:r w:rsidRPr="008E6614">
              <w:rPr>
                <w:b/>
                <w:u w:val="single"/>
              </w:rPr>
              <w:t>Conseils pour candidater au label</w:t>
            </w:r>
            <w:r w:rsidRPr="00ED1211">
              <w:rPr>
                <w:b/>
              </w:rPr>
              <w:t> :</w:t>
            </w:r>
          </w:p>
          <w:p w14:paraId="1F710285" w14:textId="77777777" w:rsidR="00ED1211" w:rsidRPr="00ED1211" w:rsidRDefault="00ED1211" w:rsidP="00ED1211">
            <w:pPr>
              <w:rPr>
                <w:b/>
              </w:rPr>
            </w:pPr>
            <w:r w:rsidRPr="00ED1211">
              <w:rPr>
                <w:b/>
              </w:rPr>
              <w:t>1 – Lire les documents du label pour connaître les exigences et les pièces de candidature</w:t>
            </w:r>
          </w:p>
          <w:p w14:paraId="4D7A6409" w14:textId="77777777" w:rsidR="00ED1211" w:rsidRPr="00ED1211" w:rsidRDefault="00ED1211" w:rsidP="00ED1211">
            <w:pPr>
              <w:rPr>
                <w:b/>
              </w:rPr>
            </w:pPr>
            <w:r w:rsidRPr="00ED1211">
              <w:rPr>
                <w:b/>
              </w:rPr>
              <w:t>2 – S’autoévaluer</w:t>
            </w:r>
          </w:p>
          <w:p w14:paraId="6B5C7E31" w14:textId="25A6D736" w:rsidR="00ED1211" w:rsidRPr="00ED1211" w:rsidRDefault="00ED1211" w:rsidP="00ED1211">
            <w:pPr>
              <w:rPr>
                <w:b/>
              </w:rPr>
            </w:pPr>
            <w:r w:rsidRPr="00ED1211">
              <w:rPr>
                <w:b/>
              </w:rPr>
              <w:t>3 – En restauration collective, contacter sa collectivité de rattachement et son donneur d’ordre si distinct pour vérifier si la labellisation sera unique</w:t>
            </w:r>
            <w:r>
              <w:rPr>
                <w:b/>
              </w:rPr>
              <w:t xml:space="preserve"> ou groupée</w:t>
            </w:r>
            <w:r w:rsidRPr="00ED1211">
              <w:rPr>
                <w:b/>
              </w:rPr>
              <w:t xml:space="preserve"> : </w:t>
            </w:r>
            <w:r>
              <w:rPr>
                <w:b/>
              </w:rPr>
              <w:t>l</w:t>
            </w:r>
            <w:r w:rsidRPr="00ED1211">
              <w:rPr>
                <w:b/>
              </w:rPr>
              <w:t>e donneur d’ordre sera audité même en cas de candidature unique (obligatoire), par contre un audit siège/DO mutualisable reste facultatif.</w:t>
            </w:r>
            <w:r>
              <w:rPr>
                <w:b/>
              </w:rPr>
              <w:t xml:space="preserve"> La candidature à la labellisation est déposée par l’unité de préparation en cas de candidature unique, et par son siège/DO pour son compte en cas de candidature groupée.</w:t>
            </w:r>
          </w:p>
          <w:p w14:paraId="5661FE3C" w14:textId="12CC2BCA" w:rsidR="00ED1211" w:rsidRPr="00ED1211" w:rsidRDefault="00ED1211" w:rsidP="00ED1211">
            <w:pPr>
              <w:rPr>
                <w:b/>
              </w:rPr>
            </w:pPr>
            <w:r w:rsidRPr="00ED1211">
              <w:rPr>
                <w:b/>
              </w:rPr>
              <w:t>4 – En restauration commerciale, informer son siège de son projet de labellisation pour vérifier si possibilité d’être audité (facultatif) ou de réaliser le cas échéant un audit siège (facultatif)</w:t>
            </w:r>
            <w:r>
              <w:rPr>
                <w:b/>
              </w:rPr>
              <w:t xml:space="preserve"> en cas de candidatures groupées.</w:t>
            </w:r>
          </w:p>
          <w:p w14:paraId="086314F3" w14:textId="77777777" w:rsidR="00ED1211" w:rsidRPr="00ED1211" w:rsidRDefault="00ED1211" w:rsidP="00ED1211">
            <w:pPr>
              <w:rPr>
                <w:b/>
              </w:rPr>
            </w:pPr>
            <w:r w:rsidRPr="00ED1211">
              <w:rPr>
                <w:b/>
              </w:rPr>
              <w:t>5 – Choisir un organisme certificateur dans le liste des organismes agréés figurant sur la page du label sur le site du ministère de la transition écologique</w:t>
            </w:r>
          </w:p>
          <w:p w14:paraId="5C2756E3" w14:textId="77777777" w:rsidR="00ED1211" w:rsidRPr="00ED1211" w:rsidRDefault="00ED1211" w:rsidP="00ED1211">
            <w:pPr>
              <w:rPr>
                <w:b/>
              </w:rPr>
            </w:pPr>
          </w:p>
        </w:tc>
      </w:tr>
    </w:tbl>
    <w:p w14:paraId="08410ECE" w14:textId="77777777" w:rsidR="003234EC" w:rsidRPr="003234EC" w:rsidRDefault="003234EC" w:rsidP="008E6614"/>
    <w:p w14:paraId="667011D1" w14:textId="2BE6BCEF" w:rsidR="003234EC" w:rsidRPr="003234EC" w:rsidRDefault="003234EC" w:rsidP="008E6614">
      <w:pPr>
        <w:keepNext/>
        <w:keepLines/>
        <w:spacing w:before="240"/>
        <w:outlineLvl w:val="0"/>
      </w:pPr>
      <w:bookmarkStart w:id="2" w:name="_Hlk192861792"/>
      <w:r w:rsidRPr="008E6614">
        <w:rPr>
          <w:rFonts w:asciiTheme="majorHAnsi" w:eastAsiaTheme="majorEastAsia" w:hAnsiTheme="majorHAnsi" w:cstheme="majorBidi"/>
          <w:b/>
          <w:bCs/>
          <w:color w:val="000091"/>
          <w:sz w:val="32"/>
          <w:szCs w:val="32"/>
        </w:rPr>
        <w:t>Un label, des référentiels par secteur</w:t>
      </w:r>
    </w:p>
    <w:p w14:paraId="74687B87" w14:textId="77777777" w:rsidR="003234EC" w:rsidRPr="003234EC" w:rsidRDefault="003234EC" w:rsidP="003234EC">
      <w:r w:rsidRPr="003234EC">
        <w:t xml:space="preserve">Le label national anti-gaspillage alimentaire se décline par référentiel sectoriel. </w:t>
      </w:r>
    </w:p>
    <w:p w14:paraId="6757ECDE" w14:textId="77777777" w:rsidR="003234EC" w:rsidRPr="003234EC" w:rsidRDefault="003234EC" w:rsidP="003234EC">
      <w:r w:rsidRPr="003234EC">
        <w:t xml:space="preserve">Actuellement, 3 référentiels sont disponibles : </w:t>
      </w:r>
    </w:p>
    <w:p w14:paraId="3326E02F" w14:textId="26E03009" w:rsidR="003234EC" w:rsidRPr="003234EC" w:rsidRDefault="003234EC" w:rsidP="003234EC">
      <w:pPr>
        <w:numPr>
          <w:ilvl w:val="0"/>
          <w:numId w:val="29"/>
        </w:numPr>
      </w:pPr>
      <w:proofErr w:type="gramStart"/>
      <w:r w:rsidRPr="003234EC">
        <w:t>le</w:t>
      </w:r>
      <w:proofErr w:type="gramEnd"/>
      <w:r w:rsidRPr="003234EC">
        <w:t xml:space="preserve"> référentiel « Distributeurs » pour le secteur de la </w:t>
      </w:r>
      <w:r w:rsidR="00A95C36">
        <w:t>d</w:t>
      </w:r>
      <w:r w:rsidRPr="003234EC">
        <w:t>istribution</w:t>
      </w:r>
    </w:p>
    <w:p w14:paraId="75733540" w14:textId="77777777" w:rsidR="003234EC" w:rsidRPr="003234EC" w:rsidRDefault="003234EC" w:rsidP="003234EC">
      <w:pPr>
        <w:numPr>
          <w:ilvl w:val="0"/>
          <w:numId w:val="29"/>
        </w:numPr>
      </w:pPr>
      <w:proofErr w:type="gramStart"/>
      <w:r w:rsidRPr="003234EC">
        <w:t>le</w:t>
      </w:r>
      <w:proofErr w:type="gramEnd"/>
      <w:r w:rsidRPr="003234EC">
        <w:t xml:space="preserve"> référentiel « Restaurants » pour le secteur de la restauration</w:t>
      </w:r>
    </w:p>
    <w:p w14:paraId="5FCED1B5" w14:textId="4DEAE1D5" w:rsidR="003234EC" w:rsidRPr="003234EC" w:rsidRDefault="003234EC" w:rsidP="003234EC">
      <w:pPr>
        <w:numPr>
          <w:ilvl w:val="0"/>
          <w:numId w:val="29"/>
        </w:numPr>
      </w:pPr>
      <w:proofErr w:type="gramStart"/>
      <w:r w:rsidRPr="003234EC">
        <w:t>le</w:t>
      </w:r>
      <w:proofErr w:type="gramEnd"/>
      <w:r w:rsidRPr="003234EC">
        <w:t xml:space="preserve"> référentiel « </w:t>
      </w:r>
      <w:r w:rsidR="004A1F67">
        <w:t>U</w:t>
      </w:r>
      <w:r w:rsidRPr="003234EC">
        <w:t>nité</w:t>
      </w:r>
      <w:r w:rsidR="004A1F67">
        <w:t>s</w:t>
      </w:r>
      <w:r w:rsidRPr="003234EC">
        <w:t xml:space="preserve"> de préparation » pour le secteur de la restauration.</w:t>
      </w:r>
    </w:p>
    <w:p w14:paraId="054DEF16" w14:textId="77777777" w:rsidR="00635E44" w:rsidRDefault="003234EC" w:rsidP="00635E44">
      <w:r w:rsidRPr="003234EC">
        <w:t xml:space="preserve">Tous les documents sont disponibles sur la page internet du site du ministère de la transition écologique : </w:t>
      </w:r>
    </w:p>
    <w:p w14:paraId="1C4FF787" w14:textId="061C283A" w:rsidR="003234EC" w:rsidRPr="003234EC" w:rsidRDefault="00CD2B29" w:rsidP="00635E44">
      <w:hyperlink r:id="rId8" w:history="1">
        <w:r w:rsidR="00635E44" w:rsidRPr="0010321A">
          <w:rPr>
            <w:rStyle w:val="Lienhypertexte"/>
          </w:rPr>
          <w:t>https://www.ecologie.gouv.fr/politiques-publiques/label-national-anti-gaspillage-alimentaire</w:t>
        </w:r>
      </w:hyperlink>
    </w:p>
    <w:bookmarkEnd w:id="2"/>
    <w:p w14:paraId="42D7C9AA" w14:textId="77777777" w:rsidR="003234EC" w:rsidRPr="003234EC" w:rsidRDefault="003234EC" w:rsidP="003234EC"/>
    <w:p w14:paraId="1F55C52E" w14:textId="46E68D62" w:rsidR="005358D3" w:rsidRPr="003234EC" w:rsidRDefault="003234EC" w:rsidP="008E6614">
      <w:bookmarkStart w:id="3" w:name="_Hlk192861911"/>
      <w:r w:rsidRPr="008E6614">
        <w:rPr>
          <w:rFonts w:asciiTheme="majorHAnsi" w:eastAsiaTheme="majorEastAsia" w:hAnsiTheme="majorHAnsi" w:cstheme="majorBidi"/>
          <w:b/>
          <w:bCs/>
          <w:color w:val="000091"/>
          <w:sz w:val="32"/>
          <w:szCs w:val="32"/>
        </w:rPr>
        <w:t>Les règles essentielles à connaître sur le référentiel « </w:t>
      </w:r>
      <w:r w:rsidR="00B22432" w:rsidRPr="008E6614">
        <w:rPr>
          <w:rFonts w:asciiTheme="majorHAnsi" w:eastAsiaTheme="majorEastAsia" w:hAnsiTheme="majorHAnsi" w:cstheme="majorBidi"/>
          <w:b/>
          <w:bCs/>
          <w:color w:val="000091"/>
          <w:sz w:val="32"/>
          <w:szCs w:val="32"/>
        </w:rPr>
        <w:t>unités de préparation</w:t>
      </w:r>
      <w:r w:rsidRPr="008E6614">
        <w:rPr>
          <w:rFonts w:asciiTheme="majorHAnsi" w:eastAsiaTheme="majorEastAsia" w:hAnsiTheme="majorHAnsi" w:cstheme="majorBidi"/>
          <w:b/>
          <w:bCs/>
          <w:color w:val="000091"/>
          <w:sz w:val="32"/>
          <w:szCs w:val="32"/>
        </w:rPr>
        <w:t> »</w:t>
      </w:r>
    </w:p>
    <w:p w14:paraId="1C54DA56" w14:textId="15CABCC0" w:rsidR="003234EC" w:rsidRPr="003234EC" w:rsidRDefault="003234EC" w:rsidP="008E6614">
      <w:pPr>
        <w:numPr>
          <w:ilvl w:val="0"/>
          <w:numId w:val="30"/>
        </w:numPr>
        <w:ind w:hanging="578"/>
        <w:contextualSpacing/>
      </w:pPr>
      <w:r w:rsidRPr="003234EC">
        <w:t>Le label comporte 3 niveaux (1 étoile</w:t>
      </w:r>
      <w:r w:rsidR="00A95C36">
        <w:t> :</w:t>
      </w:r>
      <w:r w:rsidRPr="003234EC">
        <w:t xml:space="preserve"> engagement ; 2 étoiles</w:t>
      </w:r>
      <w:r w:rsidR="00A95C36">
        <w:t> :</w:t>
      </w:r>
      <w:r w:rsidRPr="003234EC">
        <w:t xml:space="preserve"> maîtrise, 3 étoile</w:t>
      </w:r>
      <w:r w:rsidR="008B5CB2">
        <w:t>s</w:t>
      </w:r>
      <w:r w:rsidR="00A95C36">
        <w:t xml:space="preserve"> : </w:t>
      </w:r>
      <w:r w:rsidRPr="003234EC">
        <w:t>exemplaire</w:t>
      </w:r>
      <w:r w:rsidR="00A95C36">
        <w:t>,</w:t>
      </w:r>
      <w:r w:rsidRPr="003234EC">
        <w:t xml:space="preserve"> avec ou sans mention)</w:t>
      </w:r>
    </w:p>
    <w:p w14:paraId="7E48E051" w14:textId="77777777" w:rsidR="003234EC" w:rsidRPr="003234EC" w:rsidRDefault="003234EC" w:rsidP="003234EC">
      <w:pPr>
        <w:numPr>
          <w:ilvl w:val="0"/>
          <w:numId w:val="30"/>
        </w:numPr>
        <w:contextualSpacing/>
      </w:pPr>
      <w:r w:rsidRPr="003234EC">
        <w:lastRenderedPageBreak/>
        <w:t xml:space="preserve">L’attribution d’un niveau dans le label dépend des notes obtenues sur le volet quantitatif (seuil de gaspillage) et le volet qualitatif (les actions mises en place dans le respect de la réglementation </w:t>
      </w:r>
      <w:proofErr w:type="spellStart"/>
      <w:r w:rsidRPr="003234EC">
        <w:t>anti-gaspi</w:t>
      </w:r>
      <w:proofErr w:type="spellEnd"/>
      <w:r w:rsidRPr="003234EC">
        <w:t xml:space="preserve">) : </w:t>
      </w:r>
    </w:p>
    <w:p w14:paraId="4CD283C7" w14:textId="77777777" w:rsidR="003234EC" w:rsidRPr="003234EC" w:rsidRDefault="003234EC" w:rsidP="003234EC">
      <w:pPr>
        <w:ind w:left="720"/>
        <w:contextualSpacing/>
      </w:pPr>
    </w:p>
    <w:bookmarkEnd w:id="3"/>
    <w:p w14:paraId="431648FA" w14:textId="77777777" w:rsidR="003234EC" w:rsidRPr="003234EC" w:rsidRDefault="003234EC" w:rsidP="003234EC">
      <w:pPr>
        <w:ind w:left="720"/>
        <w:contextualSpacing/>
      </w:pPr>
    </w:p>
    <w:tbl>
      <w:tblPr>
        <w:tblStyle w:val="AFTableauSable"/>
        <w:tblW w:w="5072" w:type="pct"/>
        <w:tblInd w:w="10" w:type="dxa"/>
        <w:tblLook w:val="0420" w:firstRow="1" w:lastRow="0" w:firstColumn="0" w:lastColumn="0" w:noHBand="0" w:noVBand="1"/>
      </w:tblPr>
      <w:tblGrid>
        <w:gridCol w:w="1866"/>
        <w:gridCol w:w="1414"/>
        <w:gridCol w:w="1048"/>
        <w:gridCol w:w="1318"/>
        <w:gridCol w:w="1052"/>
        <w:gridCol w:w="1314"/>
        <w:gridCol w:w="1180"/>
      </w:tblGrid>
      <w:tr w:rsidR="003234EC" w:rsidRPr="003234EC" w14:paraId="24897643" w14:textId="77777777" w:rsidTr="004C4EF8">
        <w:trPr>
          <w:cnfStyle w:val="100000000000" w:firstRow="1" w:lastRow="0" w:firstColumn="0" w:lastColumn="0" w:oddVBand="0" w:evenVBand="0" w:oddHBand="0" w:evenHBand="0" w:firstRowFirstColumn="0" w:firstRowLastColumn="0" w:lastRowFirstColumn="0" w:lastRowLastColumn="0"/>
          <w:trHeight w:val="290"/>
        </w:trPr>
        <w:tc>
          <w:tcPr>
            <w:tcW w:w="1015" w:type="pct"/>
            <w:vMerge w:val="restart"/>
          </w:tcPr>
          <w:p w14:paraId="48FA76F0" w14:textId="77777777" w:rsidR="003234EC" w:rsidRPr="003234EC" w:rsidRDefault="003234EC" w:rsidP="003234EC">
            <w:pPr>
              <w:spacing w:before="0"/>
              <w:jc w:val="left"/>
              <w:rPr>
                <w:rFonts w:ascii="Calibri" w:eastAsia="Calibri" w:hAnsi="Calibri" w:cs="Times New Roman"/>
                <w:sz w:val="16"/>
                <w:szCs w:val="16"/>
              </w:rPr>
            </w:pPr>
            <w:r w:rsidRPr="003234EC">
              <w:rPr>
                <w:rFonts w:ascii="Calibri" w:eastAsia="Calibri" w:hAnsi="Calibri" w:cs="Times New Roman"/>
                <w:sz w:val="16"/>
                <w:szCs w:val="16"/>
              </w:rPr>
              <w:t>Catégories</w:t>
            </w:r>
          </w:p>
        </w:tc>
        <w:tc>
          <w:tcPr>
            <w:tcW w:w="1338" w:type="pct"/>
            <w:gridSpan w:val="2"/>
          </w:tcPr>
          <w:p w14:paraId="4BB1A00A" w14:textId="77777777" w:rsidR="003234EC" w:rsidRPr="003234EC" w:rsidRDefault="003234EC" w:rsidP="003234EC">
            <w:pPr>
              <w:spacing w:before="0"/>
              <w:jc w:val="center"/>
              <w:rPr>
                <w:rFonts w:ascii="Calibri" w:eastAsia="Calibri" w:hAnsi="Calibri" w:cs="Times New Roman"/>
                <w:sz w:val="16"/>
                <w:szCs w:val="16"/>
              </w:rPr>
            </w:pPr>
            <w:r w:rsidRPr="003234EC">
              <w:rPr>
                <w:rFonts w:ascii="Calibri" w:eastAsia="Calibri" w:hAnsi="Calibri" w:cs="Times New Roman"/>
                <w:sz w:val="16"/>
                <w:szCs w:val="16"/>
              </w:rPr>
              <w:t>Niveau 1</w:t>
            </w:r>
          </w:p>
        </w:tc>
        <w:tc>
          <w:tcPr>
            <w:tcW w:w="1289" w:type="pct"/>
            <w:gridSpan w:val="2"/>
          </w:tcPr>
          <w:p w14:paraId="78558B14" w14:textId="77777777" w:rsidR="003234EC" w:rsidRPr="003234EC" w:rsidRDefault="003234EC" w:rsidP="003234EC">
            <w:pPr>
              <w:spacing w:before="0"/>
              <w:jc w:val="center"/>
              <w:rPr>
                <w:rFonts w:ascii="Calibri" w:eastAsia="Calibri" w:hAnsi="Calibri" w:cs="Times New Roman"/>
                <w:sz w:val="16"/>
                <w:szCs w:val="16"/>
              </w:rPr>
            </w:pPr>
            <w:r w:rsidRPr="003234EC">
              <w:rPr>
                <w:rFonts w:ascii="Calibri" w:eastAsia="Calibri" w:hAnsi="Calibri" w:cs="Times New Roman"/>
                <w:sz w:val="16"/>
                <w:szCs w:val="16"/>
              </w:rPr>
              <w:t>Niveau 2</w:t>
            </w:r>
          </w:p>
        </w:tc>
        <w:tc>
          <w:tcPr>
            <w:tcW w:w="1358" w:type="pct"/>
            <w:gridSpan w:val="2"/>
          </w:tcPr>
          <w:p w14:paraId="04C56A3E" w14:textId="77777777" w:rsidR="003234EC" w:rsidRPr="003234EC" w:rsidRDefault="003234EC" w:rsidP="003234EC">
            <w:pPr>
              <w:spacing w:before="0"/>
              <w:jc w:val="center"/>
              <w:rPr>
                <w:rFonts w:ascii="Calibri" w:eastAsia="Calibri" w:hAnsi="Calibri" w:cs="Times New Roman"/>
                <w:sz w:val="16"/>
                <w:szCs w:val="16"/>
              </w:rPr>
            </w:pPr>
            <w:r w:rsidRPr="003234EC">
              <w:rPr>
                <w:rFonts w:ascii="Calibri" w:eastAsia="Calibri" w:hAnsi="Calibri" w:cs="Times New Roman"/>
                <w:sz w:val="16"/>
                <w:szCs w:val="16"/>
              </w:rPr>
              <w:t>Niveau 3</w:t>
            </w:r>
          </w:p>
        </w:tc>
      </w:tr>
      <w:tr w:rsidR="003234EC" w:rsidRPr="003234EC" w14:paraId="0D5792DC" w14:textId="77777777" w:rsidTr="004C4EF8">
        <w:trPr>
          <w:cnfStyle w:val="000000100000" w:firstRow="0" w:lastRow="0" w:firstColumn="0" w:lastColumn="0" w:oddVBand="0" w:evenVBand="0" w:oddHBand="1" w:evenHBand="0" w:firstRowFirstColumn="0" w:firstRowLastColumn="0" w:lastRowFirstColumn="0" w:lastRowLastColumn="0"/>
          <w:trHeight w:val="290"/>
        </w:trPr>
        <w:tc>
          <w:tcPr>
            <w:tcW w:w="1015" w:type="pct"/>
            <w:vMerge/>
          </w:tcPr>
          <w:p w14:paraId="488AA27C" w14:textId="77777777" w:rsidR="003234EC" w:rsidRPr="003234EC" w:rsidRDefault="003234EC" w:rsidP="003234EC">
            <w:pPr>
              <w:spacing w:before="0"/>
              <w:jc w:val="left"/>
              <w:rPr>
                <w:rFonts w:ascii="Calibri" w:eastAsia="Calibri" w:hAnsi="Calibri" w:cs="Times New Roman"/>
                <w:sz w:val="16"/>
                <w:szCs w:val="16"/>
              </w:rPr>
            </w:pPr>
          </w:p>
        </w:tc>
        <w:tc>
          <w:tcPr>
            <w:tcW w:w="769" w:type="pct"/>
          </w:tcPr>
          <w:p w14:paraId="09884717" w14:textId="77777777" w:rsidR="003234EC" w:rsidRPr="003234EC" w:rsidRDefault="003234EC" w:rsidP="003234EC">
            <w:pPr>
              <w:spacing w:before="0"/>
              <w:jc w:val="center"/>
              <w:rPr>
                <w:rFonts w:ascii="Calibri" w:eastAsia="Calibri" w:hAnsi="Calibri" w:cs="Times New Roman"/>
                <w:sz w:val="16"/>
                <w:szCs w:val="16"/>
              </w:rPr>
            </w:pPr>
            <w:r w:rsidRPr="003234EC">
              <w:rPr>
                <w:rFonts w:ascii="Calibri" w:eastAsia="Calibri" w:hAnsi="Calibri" w:cs="Times New Roman"/>
                <w:sz w:val="16"/>
                <w:szCs w:val="16"/>
              </w:rPr>
              <w:t>Seuils de gaspillage alimentaire</w:t>
            </w:r>
          </w:p>
        </w:tc>
        <w:tc>
          <w:tcPr>
            <w:tcW w:w="570" w:type="pct"/>
          </w:tcPr>
          <w:p w14:paraId="4C1C013D" w14:textId="77777777" w:rsidR="003234EC" w:rsidRPr="00635E44" w:rsidRDefault="003234EC" w:rsidP="003234EC">
            <w:pPr>
              <w:spacing w:before="0"/>
              <w:jc w:val="center"/>
              <w:rPr>
                <w:rFonts w:ascii="Calibri" w:eastAsia="Calibri" w:hAnsi="Calibri" w:cs="Times New Roman"/>
                <w:sz w:val="16"/>
                <w:szCs w:val="16"/>
              </w:rPr>
            </w:pPr>
            <w:r w:rsidRPr="00635E44">
              <w:rPr>
                <w:rFonts w:ascii="Calibri" w:eastAsia="Calibri" w:hAnsi="Calibri" w:cs="Times New Roman"/>
                <w:sz w:val="16"/>
                <w:szCs w:val="16"/>
              </w:rPr>
              <w:t>Points associés aux seuils</w:t>
            </w:r>
          </w:p>
        </w:tc>
        <w:tc>
          <w:tcPr>
            <w:tcW w:w="717" w:type="pct"/>
          </w:tcPr>
          <w:p w14:paraId="696870BA" w14:textId="77777777" w:rsidR="003234EC" w:rsidRPr="00635E44" w:rsidRDefault="003234EC" w:rsidP="003234EC">
            <w:pPr>
              <w:spacing w:before="0"/>
              <w:jc w:val="center"/>
              <w:rPr>
                <w:rFonts w:ascii="Calibri" w:eastAsia="Calibri" w:hAnsi="Calibri" w:cs="Times New Roman"/>
                <w:sz w:val="16"/>
                <w:szCs w:val="16"/>
              </w:rPr>
            </w:pPr>
            <w:r w:rsidRPr="00635E44">
              <w:rPr>
                <w:rFonts w:ascii="Calibri" w:eastAsia="Calibri" w:hAnsi="Calibri" w:cs="Times New Roman"/>
                <w:sz w:val="16"/>
                <w:szCs w:val="16"/>
              </w:rPr>
              <w:t>Seuils de gaspillage alimentaire</w:t>
            </w:r>
          </w:p>
        </w:tc>
        <w:tc>
          <w:tcPr>
            <w:tcW w:w="572" w:type="pct"/>
          </w:tcPr>
          <w:p w14:paraId="66B97B2A" w14:textId="77777777" w:rsidR="003234EC" w:rsidRPr="00635E44" w:rsidRDefault="003234EC" w:rsidP="003234EC">
            <w:pPr>
              <w:spacing w:before="0"/>
              <w:jc w:val="center"/>
              <w:rPr>
                <w:rFonts w:ascii="Calibri" w:eastAsia="Calibri" w:hAnsi="Calibri" w:cs="Times New Roman"/>
                <w:sz w:val="16"/>
                <w:szCs w:val="16"/>
              </w:rPr>
            </w:pPr>
            <w:r w:rsidRPr="00635E44">
              <w:rPr>
                <w:rFonts w:ascii="Calibri" w:eastAsia="Calibri" w:hAnsi="Calibri" w:cs="Times New Roman"/>
                <w:sz w:val="16"/>
                <w:szCs w:val="16"/>
              </w:rPr>
              <w:t>Points associés aux seuils</w:t>
            </w:r>
          </w:p>
        </w:tc>
        <w:tc>
          <w:tcPr>
            <w:tcW w:w="715" w:type="pct"/>
          </w:tcPr>
          <w:p w14:paraId="74B6F42A" w14:textId="77777777" w:rsidR="003234EC" w:rsidRPr="00635E44" w:rsidRDefault="003234EC" w:rsidP="003234EC">
            <w:pPr>
              <w:spacing w:before="0"/>
              <w:jc w:val="center"/>
              <w:rPr>
                <w:rFonts w:ascii="Calibri" w:eastAsia="Calibri" w:hAnsi="Calibri" w:cs="Times New Roman"/>
                <w:sz w:val="16"/>
                <w:szCs w:val="16"/>
              </w:rPr>
            </w:pPr>
            <w:r w:rsidRPr="00635E44">
              <w:rPr>
                <w:rFonts w:ascii="Calibri" w:eastAsia="Calibri" w:hAnsi="Calibri" w:cs="Times New Roman"/>
                <w:sz w:val="16"/>
                <w:szCs w:val="16"/>
              </w:rPr>
              <w:t>Seuils de gaspillage alimentaire</w:t>
            </w:r>
          </w:p>
        </w:tc>
        <w:tc>
          <w:tcPr>
            <w:tcW w:w="642" w:type="pct"/>
          </w:tcPr>
          <w:p w14:paraId="29C1DD67" w14:textId="77777777" w:rsidR="003234EC" w:rsidRPr="00635E44" w:rsidRDefault="003234EC" w:rsidP="003234EC">
            <w:pPr>
              <w:spacing w:before="0"/>
              <w:jc w:val="center"/>
              <w:rPr>
                <w:rFonts w:ascii="Calibri" w:eastAsia="Calibri" w:hAnsi="Calibri" w:cs="Times New Roman"/>
                <w:sz w:val="16"/>
                <w:szCs w:val="16"/>
              </w:rPr>
            </w:pPr>
            <w:r w:rsidRPr="00635E44">
              <w:rPr>
                <w:rFonts w:ascii="Calibri" w:eastAsia="Calibri" w:hAnsi="Calibri" w:cs="Times New Roman"/>
                <w:sz w:val="16"/>
                <w:szCs w:val="16"/>
              </w:rPr>
              <w:t>Points associés aux seuils</w:t>
            </w:r>
          </w:p>
        </w:tc>
      </w:tr>
      <w:tr w:rsidR="004C4EF8" w:rsidRPr="003234EC" w14:paraId="17C4E139" w14:textId="77777777" w:rsidTr="004C4EF8">
        <w:trPr>
          <w:trHeight w:val="290"/>
        </w:trPr>
        <w:tc>
          <w:tcPr>
            <w:tcW w:w="1015" w:type="pct"/>
          </w:tcPr>
          <w:p w14:paraId="73A9BE9C" w14:textId="33048AB0" w:rsidR="003234EC" w:rsidRPr="003234EC" w:rsidRDefault="004C4EF8" w:rsidP="003234EC">
            <w:pPr>
              <w:spacing w:before="0"/>
              <w:jc w:val="left"/>
              <w:rPr>
                <w:rFonts w:ascii="Calibri" w:eastAsia="Calibri" w:hAnsi="Calibri" w:cs="Times New Roman"/>
                <w:b/>
                <w:sz w:val="16"/>
                <w:szCs w:val="16"/>
              </w:rPr>
            </w:pPr>
            <w:r w:rsidRPr="004C4EF8">
              <w:rPr>
                <w:rFonts w:ascii="Calibri" w:eastAsia="Calibri" w:hAnsi="Calibri" w:cs="Times New Roman"/>
                <w:b/>
                <w:sz w:val="16"/>
                <w:szCs w:val="16"/>
              </w:rPr>
              <w:t>Cuisines centrales et laboratoires de préparation</w:t>
            </w:r>
          </w:p>
        </w:tc>
        <w:tc>
          <w:tcPr>
            <w:tcW w:w="769" w:type="pct"/>
            <w:vAlign w:val="top"/>
          </w:tcPr>
          <w:p w14:paraId="7D66159C" w14:textId="77777777" w:rsidR="003F4ADB" w:rsidRDefault="003F4ADB" w:rsidP="003234EC">
            <w:pPr>
              <w:spacing w:before="0"/>
              <w:jc w:val="center"/>
              <w:rPr>
                <w:rFonts w:ascii="Calibri" w:eastAsia="Calibri" w:hAnsi="Calibri" w:cs="Times New Roman"/>
                <w:sz w:val="16"/>
                <w:szCs w:val="16"/>
              </w:rPr>
            </w:pPr>
          </w:p>
          <w:p w14:paraId="52026BD2" w14:textId="4F68AA9C" w:rsidR="003234EC" w:rsidRPr="003234EC" w:rsidRDefault="003234EC" w:rsidP="003234EC">
            <w:pPr>
              <w:spacing w:before="0"/>
              <w:jc w:val="center"/>
              <w:rPr>
                <w:rFonts w:ascii="Calibri" w:eastAsia="Calibri" w:hAnsi="Calibri" w:cs="Times New Roman"/>
                <w:sz w:val="16"/>
                <w:szCs w:val="16"/>
              </w:rPr>
            </w:pPr>
            <w:r w:rsidRPr="003234EC">
              <w:rPr>
                <w:rFonts w:ascii="Calibri" w:eastAsia="Calibri" w:hAnsi="Calibri" w:cs="Times New Roman"/>
                <w:sz w:val="16"/>
                <w:szCs w:val="16"/>
              </w:rPr>
              <w:t>[</w:t>
            </w:r>
            <w:r w:rsidR="004C4EF8">
              <w:rPr>
                <w:rFonts w:ascii="Calibri" w:eastAsia="Calibri" w:hAnsi="Calibri" w:cs="Times New Roman"/>
                <w:sz w:val="16"/>
                <w:szCs w:val="16"/>
              </w:rPr>
              <w:t>26</w:t>
            </w:r>
            <w:r w:rsidRPr="003234EC">
              <w:rPr>
                <w:rFonts w:ascii="Calibri" w:eastAsia="Calibri" w:hAnsi="Calibri" w:cs="Times New Roman"/>
                <w:sz w:val="16"/>
                <w:szCs w:val="16"/>
              </w:rPr>
              <w:t>g-</w:t>
            </w:r>
            <w:r w:rsidR="004C4EF8">
              <w:rPr>
                <w:rFonts w:ascii="Calibri" w:eastAsia="Calibri" w:hAnsi="Calibri" w:cs="Times New Roman"/>
                <w:sz w:val="16"/>
                <w:szCs w:val="16"/>
              </w:rPr>
              <w:t>21</w:t>
            </w:r>
            <w:r w:rsidRPr="003234EC">
              <w:rPr>
                <w:rFonts w:ascii="Calibri" w:eastAsia="Calibri" w:hAnsi="Calibri" w:cs="Times New Roman"/>
                <w:sz w:val="16"/>
                <w:szCs w:val="16"/>
              </w:rPr>
              <w:t>g/couvert]</w:t>
            </w:r>
          </w:p>
        </w:tc>
        <w:tc>
          <w:tcPr>
            <w:tcW w:w="570" w:type="pct"/>
            <w:vAlign w:val="top"/>
          </w:tcPr>
          <w:p w14:paraId="72CA6C26" w14:textId="77777777" w:rsidR="004A3DCF" w:rsidRPr="00E42AAB" w:rsidRDefault="004A3DCF" w:rsidP="003234EC">
            <w:pPr>
              <w:spacing w:before="0"/>
              <w:jc w:val="center"/>
              <w:rPr>
                <w:rFonts w:ascii="Calibri" w:eastAsia="Calibri" w:hAnsi="Calibri" w:cs="Times New Roman"/>
                <w:sz w:val="16"/>
                <w:szCs w:val="16"/>
              </w:rPr>
            </w:pPr>
          </w:p>
          <w:p w14:paraId="41EF2896" w14:textId="7F5ECC24" w:rsidR="003234EC" w:rsidRPr="00E42AAB" w:rsidRDefault="001E54A1" w:rsidP="003234EC">
            <w:pPr>
              <w:spacing w:before="0"/>
              <w:jc w:val="center"/>
              <w:rPr>
                <w:rFonts w:ascii="Calibri" w:eastAsia="Calibri" w:hAnsi="Calibri" w:cs="Times New Roman"/>
                <w:sz w:val="16"/>
                <w:szCs w:val="16"/>
              </w:rPr>
            </w:pPr>
            <w:r w:rsidRPr="00E42AAB">
              <w:rPr>
                <w:rFonts w:ascii="Calibri" w:eastAsia="Calibri" w:hAnsi="Calibri" w:cs="Times New Roman"/>
                <w:sz w:val="16"/>
                <w:szCs w:val="16"/>
              </w:rPr>
              <w:t>15</w:t>
            </w:r>
          </w:p>
        </w:tc>
        <w:tc>
          <w:tcPr>
            <w:tcW w:w="717" w:type="pct"/>
            <w:vAlign w:val="top"/>
          </w:tcPr>
          <w:p w14:paraId="37FBBC04" w14:textId="77777777" w:rsidR="003F4ADB" w:rsidRPr="00E42AAB" w:rsidRDefault="003F4ADB" w:rsidP="003F4ADB">
            <w:pPr>
              <w:spacing w:before="0"/>
              <w:rPr>
                <w:rFonts w:ascii="Calibri" w:eastAsia="Calibri" w:hAnsi="Calibri" w:cs="Times New Roman"/>
                <w:sz w:val="16"/>
                <w:szCs w:val="16"/>
              </w:rPr>
            </w:pPr>
          </w:p>
          <w:p w14:paraId="0EF4DF68" w14:textId="1DB7C48E" w:rsidR="003234EC" w:rsidRPr="00E42AAB" w:rsidRDefault="003234EC" w:rsidP="008E6614">
            <w:pPr>
              <w:spacing w:before="0"/>
              <w:rPr>
                <w:rFonts w:ascii="Calibri" w:eastAsia="Calibri" w:hAnsi="Calibri" w:cs="Times New Roman"/>
                <w:sz w:val="16"/>
                <w:szCs w:val="16"/>
              </w:rPr>
            </w:pPr>
            <w:r w:rsidRPr="00E42AAB">
              <w:rPr>
                <w:rFonts w:ascii="Calibri" w:eastAsia="Calibri" w:hAnsi="Calibri" w:cs="Times New Roman"/>
                <w:sz w:val="16"/>
                <w:szCs w:val="16"/>
              </w:rPr>
              <w:t>[</w:t>
            </w:r>
            <w:r w:rsidR="004C4EF8" w:rsidRPr="00E42AAB">
              <w:rPr>
                <w:rFonts w:ascii="Calibri" w:eastAsia="Calibri" w:hAnsi="Calibri" w:cs="Times New Roman"/>
                <w:sz w:val="16"/>
                <w:szCs w:val="16"/>
              </w:rPr>
              <w:t>2</w:t>
            </w:r>
            <w:r w:rsidR="00402A38" w:rsidRPr="00E42AAB">
              <w:rPr>
                <w:rFonts w:ascii="Calibri" w:eastAsia="Calibri" w:hAnsi="Calibri" w:cs="Times New Roman"/>
                <w:sz w:val="16"/>
                <w:szCs w:val="16"/>
              </w:rPr>
              <w:t>0</w:t>
            </w:r>
            <w:r w:rsidRPr="00E42AAB">
              <w:rPr>
                <w:rFonts w:ascii="Calibri" w:eastAsia="Calibri" w:hAnsi="Calibri" w:cs="Times New Roman"/>
                <w:sz w:val="16"/>
                <w:szCs w:val="16"/>
              </w:rPr>
              <w:t>g-</w:t>
            </w:r>
            <w:r w:rsidR="004C4EF8" w:rsidRPr="00E42AAB">
              <w:rPr>
                <w:rFonts w:ascii="Calibri" w:eastAsia="Calibri" w:hAnsi="Calibri" w:cs="Times New Roman"/>
                <w:sz w:val="16"/>
                <w:szCs w:val="16"/>
              </w:rPr>
              <w:t>13</w:t>
            </w:r>
            <w:r w:rsidRPr="00E42AAB">
              <w:rPr>
                <w:rFonts w:ascii="Calibri" w:eastAsia="Calibri" w:hAnsi="Calibri" w:cs="Times New Roman"/>
                <w:sz w:val="16"/>
                <w:szCs w:val="16"/>
              </w:rPr>
              <w:t>g/couvert]</w:t>
            </w:r>
          </w:p>
        </w:tc>
        <w:tc>
          <w:tcPr>
            <w:tcW w:w="572" w:type="pct"/>
          </w:tcPr>
          <w:p w14:paraId="632B553F" w14:textId="281AB353" w:rsidR="003234EC" w:rsidRPr="00E42AAB" w:rsidRDefault="003234EC" w:rsidP="003234EC">
            <w:pPr>
              <w:spacing w:before="0"/>
              <w:jc w:val="center"/>
              <w:rPr>
                <w:rFonts w:ascii="Calibri" w:eastAsia="Calibri" w:hAnsi="Calibri" w:cs="Times New Roman"/>
                <w:sz w:val="16"/>
                <w:szCs w:val="16"/>
              </w:rPr>
            </w:pPr>
            <w:r w:rsidRPr="00E42AAB">
              <w:rPr>
                <w:rFonts w:ascii="Calibri" w:eastAsia="Calibri" w:hAnsi="Calibri" w:cs="Times New Roman"/>
                <w:sz w:val="16"/>
                <w:szCs w:val="16"/>
              </w:rPr>
              <w:t>4</w:t>
            </w:r>
            <w:r w:rsidR="001E54A1" w:rsidRPr="00E42AAB">
              <w:rPr>
                <w:rFonts w:ascii="Calibri" w:eastAsia="Calibri" w:hAnsi="Calibri" w:cs="Times New Roman"/>
                <w:sz w:val="16"/>
                <w:szCs w:val="16"/>
              </w:rPr>
              <w:t>0</w:t>
            </w:r>
          </w:p>
        </w:tc>
        <w:tc>
          <w:tcPr>
            <w:tcW w:w="715" w:type="pct"/>
          </w:tcPr>
          <w:p w14:paraId="10724222" w14:textId="2DFC34E8" w:rsidR="003234EC" w:rsidRPr="00E42AAB" w:rsidRDefault="003234EC" w:rsidP="003234EC">
            <w:pPr>
              <w:spacing w:before="0"/>
              <w:jc w:val="center"/>
              <w:rPr>
                <w:rFonts w:ascii="Calibri" w:eastAsia="Calibri" w:hAnsi="Calibri" w:cs="Times New Roman"/>
                <w:sz w:val="16"/>
                <w:szCs w:val="16"/>
              </w:rPr>
            </w:pPr>
            <w:r w:rsidRPr="00E42AAB">
              <w:rPr>
                <w:rFonts w:ascii="Calibri" w:eastAsia="Calibri" w:hAnsi="Calibri" w:cs="Times New Roman"/>
                <w:sz w:val="16"/>
                <w:szCs w:val="16"/>
              </w:rPr>
              <w:t xml:space="preserve">&lt; </w:t>
            </w:r>
            <w:r w:rsidR="004C4EF8" w:rsidRPr="00E42AAB">
              <w:rPr>
                <w:rFonts w:ascii="Calibri" w:eastAsia="Calibri" w:hAnsi="Calibri" w:cs="Times New Roman"/>
                <w:sz w:val="16"/>
                <w:szCs w:val="16"/>
              </w:rPr>
              <w:t>1</w:t>
            </w:r>
            <w:r w:rsidR="00402A38" w:rsidRPr="00E42AAB">
              <w:rPr>
                <w:rFonts w:ascii="Calibri" w:eastAsia="Calibri" w:hAnsi="Calibri" w:cs="Times New Roman"/>
                <w:sz w:val="16"/>
                <w:szCs w:val="16"/>
              </w:rPr>
              <w:t>2</w:t>
            </w:r>
            <w:r w:rsidRPr="00E42AAB">
              <w:rPr>
                <w:rFonts w:ascii="Calibri" w:eastAsia="Calibri" w:hAnsi="Calibri" w:cs="Times New Roman"/>
                <w:sz w:val="16"/>
                <w:szCs w:val="16"/>
              </w:rPr>
              <w:t>g/couvert</w:t>
            </w:r>
          </w:p>
        </w:tc>
        <w:tc>
          <w:tcPr>
            <w:tcW w:w="642" w:type="pct"/>
          </w:tcPr>
          <w:p w14:paraId="0A5FC994" w14:textId="2F2336D5" w:rsidR="003234EC" w:rsidRPr="00635E44" w:rsidRDefault="001E54A1" w:rsidP="003234EC">
            <w:pPr>
              <w:spacing w:before="0"/>
              <w:jc w:val="center"/>
              <w:rPr>
                <w:rFonts w:ascii="Calibri" w:eastAsia="Calibri" w:hAnsi="Calibri" w:cs="Times New Roman"/>
                <w:sz w:val="16"/>
                <w:szCs w:val="16"/>
              </w:rPr>
            </w:pPr>
            <w:r w:rsidRPr="00635E44">
              <w:rPr>
                <w:rFonts w:ascii="Calibri" w:eastAsia="Calibri" w:hAnsi="Calibri" w:cs="Times New Roman"/>
                <w:sz w:val="16"/>
                <w:szCs w:val="16"/>
              </w:rPr>
              <w:t>60</w:t>
            </w:r>
          </w:p>
        </w:tc>
      </w:tr>
    </w:tbl>
    <w:p w14:paraId="6727A535" w14:textId="77777777" w:rsidR="00635E44" w:rsidRDefault="00635E44" w:rsidP="00635E44">
      <w:pPr>
        <w:contextualSpacing/>
      </w:pPr>
      <w:bookmarkStart w:id="4" w:name="_Hlk192861946"/>
    </w:p>
    <w:p w14:paraId="58DD2334" w14:textId="77777777" w:rsidR="00635E44" w:rsidRDefault="00635E44" w:rsidP="00635E44">
      <w:pPr>
        <w:pStyle w:val="Paragraphedeliste"/>
      </w:pPr>
    </w:p>
    <w:p w14:paraId="41AAA5C2" w14:textId="52B730EF" w:rsidR="003234EC" w:rsidRPr="003234EC" w:rsidRDefault="00635E44" w:rsidP="00635E44">
      <w:pPr>
        <w:pStyle w:val="Paragraphedeliste"/>
        <w:numPr>
          <w:ilvl w:val="0"/>
          <w:numId w:val="30"/>
        </w:numPr>
      </w:pPr>
      <w:r>
        <w:t>La</w:t>
      </w:r>
      <w:r w:rsidR="003234EC" w:rsidRPr="003234EC">
        <w:t xml:space="preserve"> labellisation</w:t>
      </w:r>
      <w:r w:rsidR="00A95C36">
        <w:t xml:space="preserve"> n’est pas</w:t>
      </w:r>
      <w:r w:rsidR="003234EC" w:rsidRPr="003234EC">
        <w:t xml:space="preserve"> possible si l</w:t>
      </w:r>
      <w:r w:rsidR="00B22432">
        <w:t xml:space="preserve">’établissement </w:t>
      </w:r>
      <w:r w:rsidR="003234EC" w:rsidRPr="003234EC">
        <w:t>n’atteint pas le niveau 1 du gaspillage alimentaire</w:t>
      </w:r>
    </w:p>
    <w:p w14:paraId="4AA5D9F2" w14:textId="77777777" w:rsidR="003234EC" w:rsidRPr="003234EC" w:rsidRDefault="003234EC" w:rsidP="003234EC">
      <w:pPr>
        <w:ind w:left="720"/>
        <w:contextualSpacing/>
      </w:pPr>
    </w:p>
    <w:p w14:paraId="57A6E3EB" w14:textId="3F40D741" w:rsidR="003234EC" w:rsidRPr="003234EC" w:rsidRDefault="003234EC" w:rsidP="003234EC">
      <w:pPr>
        <w:numPr>
          <w:ilvl w:val="0"/>
          <w:numId w:val="30"/>
        </w:numPr>
        <w:contextualSpacing/>
      </w:pPr>
      <w:r w:rsidRPr="003234EC">
        <w:t>Un contrôle de la cohérence est réalisé par l’organisme certificateur avant l’attribution du label entre le seuil de gaspillage et le niveau dans le label. I</w:t>
      </w:r>
      <w:r w:rsidR="00A95C36">
        <w:t>l est i</w:t>
      </w:r>
      <w:r w:rsidRPr="003234EC">
        <w:t>mpossible par exemple d’être de niveau 3 dans le label avec un taux de gaspillage de niveau 1.</w:t>
      </w:r>
    </w:p>
    <w:p w14:paraId="38828164" w14:textId="77777777" w:rsidR="003234EC" w:rsidRPr="003234EC" w:rsidRDefault="003234EC" w:rsidP="003234EC">
      <w:pPr>
        <w:ind w:left="720"/>
        <w:contextualSpacing/>
      </w:pPr>
    </w:p>
    <w:p w14:paraId="01AABD10" w14:textId="77777777" w:rsidR="003234EC" w:rsidRPr="003234EC" w:rsidRDefault="003234EC" w:rsidP="003234EC">
      <w:pPr>
        <w:numPr>
          <w:ilvl w:val="0"/>
          <w:numId w:val="30"/>
        </w:numPr>
        <w:contextualSpacing/>
      </w:pPr>
      <w:r w:rsidRPr="003234EC">
        <w:t xml:space="preserve">La labellisation est acquise pendant 3 ans : l’audit de suivi ne porte que sur le respect de la réglementation et des obligations de conformités, le contrôle de l’usage de la marque et le suivi du diagnostic et du plan d’actions. </w:t>
      </w:r>
    </w:p>
    <w:p w14:paraId="0E23B93A" w14:textId="77777777" w:rsidR="003234EC" w:rsidRPr="003234EC" w:rsidRDefault="003234EC" w:rsidP="003234EC">
      <w:pPr>
        <w:spacing w:before="0"/>
      </w:pPr>
    </w:p>
    <w:p w14:paraId="0B859235" w14:textId="77777777" w:rsidR="003234EC" w:rsidRPr="003234EC" w:rsidRDefault="003234EC" w:rsidP="003234EC">
      <w:pPr>
        <w:numPr>
          <w:ilvl w:val="0"/>
          <w:numId w:val="30"/>
        </w:numPr>
        <w:contextualSpacing/>
      </w:pPr>
      <w:r w:rsidRPr="003234EC">
        <w:t>Pour changer de niveau dans le label au cours des 3 ans, il faut demander avant l’audit de suivi de transformer cet audit de suivi en audit de renouvellement anticipé et repartir sur une labellisation de 3 ans avec une nouvelle contractualisation avec l’organisme certificateur. Dans ce cas, le niveau du label sera celui déterminé par cet audit de renouvellement anticipé.</w:t>
      </w:r>
    </w:p>
    <w:p w14:paraId="1E46C536" w14:textId="77777777" w:rsidR="003234EC" w:rsidRPr="003234EC" w:rsidRDefault="003234EC" w:rsidP="003234EC">
      <w:pPr>
        <w:ind w:left="720"/>
        <w:contextualSpacing/>
      </w:pPr>
    </w:p>
    <w:p w14:paraId="1C0866CF" w14:textId="5E71D767" w:rsidR="003234EC" w:rsidRPr="003234EC" w:rsidRDefault="003234EC" w:rsidP="003234EC">
      <w:pPr>
        <w:numPr>
          <w:ilvl w:val="0"/>
          <w:numId w:val="30"/>
        </w:numPr>
        <w:contextualSpacing/>
      </w:pPr>
      <w:r w:rsidRPr="003234EC">
        <w:t>L</w:t>
      </w:r>
      <w:r w:rsidR="00A95C36">
        <w:t>es</w:t>
      </w:r>
      <w:r w:rsidRPr="003234EC">
        <w:t xml:space="preserve"> structure</w:t>
      </w:r>
      <w:r w:rsidR="00A95C36">
        <w:t>s</w:t>
      </w:r>
      <w:r w:rsidRPr="003234EC">
        <w:t xml:space="preserve"> labellisée</w:t>
      </w:r>
      <w:r w:rsidR="00A95C36">
        <w:t>s</w:t>
      </w:r>
      <w:r w:rsidRPr="003234EC">
        <w:t xml:space="preserve"> sont les </w:t>
      </w:r>
      <w:r w:rsidR="004305BF">
        <w:t>unités de préparation</w:t>
      </w:r>
      <w:r w:rsidRPr="003234EC">
        <w:t xml:space="preserve"> </w:t>
      </w:r>
      <w:r w:rsidR="004305BF">
        <w:t xml:space="preserve">en </w:t>
      </w:r>
      <w:r w:rsidR="004305BF" w:rsidRPr="004305BF">
        <w:t>régie, gestion concédée, gestion directe, délégation de service public</w:t>
      </w:r>
      <w:r w:rsidR="00A95C36">
        <w:t>,</w:t>
      </w:r>
      <w:r w:rsidR="004305BF">
        <w:t xml:space="preserve"> ou </w:t>
      </w:r>
      <w:r w:rsidR="004305BF" w:rsidRPr="004305BF">
        <w:t>autre</w:t>
      </w:r>
      <w:r w:rsidR="00A95C36">
        <w:t>.</w:t>
      </w:r>
    </w:p>
    <w:p w14:paraId="095CE3E7" w14:textId="77777777" w:rsidR="003234EC" w:rsidRPr="003234EC" w:rsidRDefault="003234EC" w:rsidP="003234EC">
      <w:pPr>
        <w:ind w:left="720"/>
        <w:contextualSpacing/>
      </w:pPr>
    </w:p>
    <w:p w14:paraId="4DC5FEF1" w14:textId="5A7945CF" w:rsidR="00F26C03" w:rsidRDefault="003234EC" w:rsidP="005D683F">
      <w:pPr>
        <w:numPr>
          <w:ilvl w:val="0"/>
          <w:numId w:val="30"/>
        </w:numPr>
        <w:contextualSpacing/>
      </w:pPr>
      <w:r w:rsidRPr="003234EC">
        <w:t>Les structures auditées sont</w:t>
      </w:r>
      <w:r w:rsidR="00624564">
        <w:t xml:space="preserve"> l</w:t>
      </w:r>
      <w:r w:rsidRPr="003234EC">
        <w:t xml:space="preserve">es </w:t>
      </w:r>
      <w:r w:rsidR="00BA7127">
        <w:t>unités de préparation</w:t>
      </w:r>
      <w:r w:rsidR="00D43CED">
        <w:t> </w:t>
      </w:r>
      <w:r w:rsidR="00624564">
        <w:t>que sont</w:t>
      </w:r>
      <w:r w:rsidR="00D43CED">
        <w:t xml:space="preserve"> la cuisine centrale pour la restauration collective et le laboratoire de préparation pour la restauration commerciale ainsi que le donneur d’ordre </w:t>
      </w:r>
      <w:r w:rsidR="00624564">
        <w:t>si distinct de l’unité de préparation</w:t>
      </w:r>
      <w:r w:rsidR="00F26C03">
        <w:t xml:space="preserve"> dans le cadre de la restauration collective</w:t>
      </w:r>
      <w:r w:rsidR="00D43CED">
        <w:t xml:space="preserve"> (</w:t>
      </w:r>
      <w:r w:rsidR="00624564">
        <w:t xml:space="preserve">exemple : </w:t>
      </w:r>
      <w:r w:rsidRPr="003234EC">
        <w:t>collectivité gestionnaire</w:t>
      </w:r>
      <w:r w:rsidR="005D683F">
        <w:t xml:space="preserve"> </w:t>
      </w:r>
      <w:r w:rsidRPr="003234EC">
        <w:t>qui décide des approvisionnements</w:t>
      </w:r>
      <w:r w:rsidR="00F26C03">
        <w:t xml:space="preserve"> en gestion concédée). </w:t>
      </w:r>
    </w:p>
    <w:p w14:paraId="3FD241E3" w14:textId="77777777" w:rsidR="00F26C03" w:rsidRDefault="00F26C03" w:rsidP="008E6614">
      <w:pPr>
        <w:ind w:left="360"/>
      </w:pPr>
    </w:p>
    <w:p w14:paraId="4B9FBA15" w14:textId="77B1D58C" w:rsidR="003234EC" w:rsidRPr="003234EC" w:rsidRDefault="00F26C03">
      <w:pPr>
        <w:numPr>
          <w:ilvl w:val="0"/>
          <w:numId w:val="30"/>
        </w:numPr>
        <w:contextualSpacing/>
      </w:pPr>
      <w:r>
        <w:t>Si l’unité de préparation dépend d’un siège social (groupe, chaîne), il est conseillé de demander à ce que</w:t>
      </w:r>
      <w:r w:rsidR="008F0814">
        <w:t xml:space="preserve">, dans le cadre d’un audit d’établissement, </w:t>
      </w:r>
      <w:r>
        <w:t>le siège soit également audité si des décisions sont prises à son niveau.</w:t>
      </w:r>
    </w:p>
    <w:p w14:paraId="0CCCBB62" w14:textId="77777777" w:rsidR="003234EC" w:rsidRPr="003234EC" w:rsidRDefault="003234EC" w:rsidP="00BA7127">
      <w:pPr>
        <w:contextualSpacing/>
      </w:pPr>
    </w:p>
    <w:p w14:paraId="253D4CAF" w14:textId="1561B075" w:rsidR="003234EC" w:rsidRPr="00635E44" w:rsidRDefault="003234EC" w:rsidP="003234EC">
      <w:pPr>
        <w:numPr>
          <w:ilvl w:val="0"/>
          <w:numId w:val="30"/>
        </w:numPr>
        <w:contextualSpacing/>
      </w:pPr>
      <w:r w:rsidRPr="003234EC">
        <w:t>Un audit siège</w:t>
      </w:r>
      <w:r w:rsidR="008F0814">
        <w:t>/DO</w:t>
      </w:r>
      <w:r w:rsidRPr="003234EC">
        <w:t xml:space="preserve"> </w:t>
      </w:r>
      <w:r w:rsidR="00F26C03" w:rsidRPr="00E42AAB">
        <w:t xml:space="preserve">mutualisable </w:t>
      </w:r>
      <w:r w:rsidRPr="00E42AAB">
        <w:t xml:space="preserve">est recommandé pour les </w:t>
      </w:r>
      <w:r w:rsidR="00FA79A0" w:rsidRPr="00E42AAB">
        <w:t xml:space="preserve">établissements </w:t>
      </w:r>
      <w:r w:rsidRPr="00E42AAB">
        <w:t>de cha</w:t>
      </w:r>
      <w:r w:rsidR="00A95C36" w:rsidRPr="00E42AAB">
        <w:t>î</w:t>
      </w:r>
      <w:r w:rsidRPr="00E42AAB">
        <w:t xml:space="preserve">ne, ou </w:t>
      </w:r>
      <w:r w:rsidR="00A95C36" w:rsidRPr="00E42AAB">
        <w:t xml:space="preserve">de </w:t>
      </w:r>
      <w:r w:rsidRPr="00E42AAB">
        <w:t>groupe</w:t>
      </w:r>
      <w:r w:rsidR="008F0814" w:rsidRPr="00E42AAB">
        <w:t xml:space="preserve"> ou soumis aux mêmes procédures et cahier des charges</w:t>
      </w:r>
      <w:r w:rsidRPr="00E42AAB">
        <w:t xml:space="preserve">. Cet audit est valable 3 ans et mutualisable sur tous les </w:t>
      </w:r>
      <w:r w:rsidR="00FA79A0" w:rsidRPr="00E42AAB">
        <w:t>établissements</w:t>
      </w:r>
      <w:r w:rsidR="00FA79A0" w:rsidRPr="003234EC">
        <w:t xml:space="preserve"> </w:t>
      </w:r>
      <w:r w:rsidRPr="003234EC">
        <w:t>dépendant des mêmes procédures de gestion</w:t>
      </w:r>
      <w:r w:rsidR="008F0814">
        <w:t>/cahier des charges</w:t>
      </w:r>
      <w:r w:rsidRPr="00635E44">
        <w:t>.</w:t>
      </w:r>
    </w:p>
    <w:p w14:paraId="3BB3A440" w14:textId="77777777" w:rsidR="003234EC" w:rsidRPr="00635E44" w:rsidRDefault="003234EC" w:rsidP="003234EC">
      <w:pPr>
        <w:ind w:left="720"/>
        <w:contextualSpacing/>
      </w:pPr>
    </w:p>
    <w:p w14:paraId="75B0FA72" w14:textId="0004596C" w:rsidR="003234EC" w:rsidRPr="00635E44" w:rsidRDefault="003234EC" w:rsidP="003234EC">
      <w:pPr>
        <w:numPr>
          <w:ilvl w:val="0"/>
          <w:numId w:val="30"/>
        </w:numPr>
        <w:contextualSpacing/>
      </w:pPr>
      <w:r w:rsidRPr="00635E44">
        <w:t>En cas de non-conformité, la structure auditée a 3 mois pour se mettre en conformité</w:t>
      </w:r>
      <w:r w:rsidR="00A95C36" w:rsidRPr="00635E44">
        <w:t>,</w:t>
      </w:r>
      <w:r w:rsidRPr="00635E44">
        <w:t xml:space="preserve"> à l’exception d’une non-conformité liée à un mauvais usage de la marque o</w:t>
      </w:r>
      <w:r w:rsidR="00A95C36" w:rsidRPr="00635E44">
        <w:t>ù</w:t>
      </w:r>
      <w:r w:rsidRPr="00635E44">
        <w:t xml:space="preserve"> le délai de mise en conformité est de 30 jours. </w:t>
      </w:r>
    </w:p>
    <w:p w14:paraId="02ADCA76" w14:textId="77777777" w:rsidR="003234EC" w:rsidRPr="00635E44" w:rsidRDefault="003234EC" w:rsidP="00BA7127">
      <w:pPr>
        <w:contextualSpacing/>
      </w:pPr>
    </w:p>
    <w:p w14:paraId="603CD041" w14:textId="77777777" w:rsidR="003234EC" w:rsidRPr="003234EC" w:rsidRDefault="003234EC" w:rsidP="003234EC">
      <w:pPr>
        <w:numPr>
          <w:ilvl w:val="0"/>
          <w:numId w:val="30"/>
        </w:numPr>
        <w:contextualSpacing/>
      </w:pPr>
      <w:r w:rsidRPr="00635E44">
        <w:t>Lorsque le label est refusé ou non délivré suite à un audit, il n’est pas possible de changer d’organisme certificateur avant 12</w:t>
      </w:r>
      <w:r w:rsidRPr="003234EC">
        <w:t xml:space="preserve"> mois suite au refus. Cet engagement figure dans l’attestation sur l’honneur.</w:t>
      </w:r>
    </w:p>
    <w:p w14:paraId="352219DB" w14:textId="77777777" w:rsidR="003234EC" w:rsidRPr="003234EC" w:rsidRDefault="003234EC" w:rsidP="00BA7127">
      <w:pPr>
        <w:contextualSpacing/>
      </w:pPr>
    </w:p>
    <w:p w14:paraId="7846C2CB" w14:textId="5FBB47B4" w:rsidR="003234EC" w:rsidRPr="00635E44" w:rsidRDefault="003234EC" w:rsidP="003234EC">
      <w:pPr>
        <w:numPr>
          <w:ilvl w:val="0"/>
          <w:numId w:val="30"/>
        </w:numPr>
        <w:contextualSpacing/>
      </w:pPr>
      <w:r w:rsidRPr="00635E44">
        <w:t xml:space="preserve">Il existe 2 bonus : l’un concerne l’approvisionnement </w:t>
      </w:r>
      <w:bookmarkStart w:id="5" w:name="_Hlk193733316"/>
      <w:r w:rsidR="00A95C36" w:rsidRPr="00635E44">
        <w:t xml:space="preserve">de la restauration collective à plus de 50% de produits durables et </w:t>
      </w:r>
      <w:r w:rsidRPr="00635E44">
        <w:t xml:space="preserve">de qualité </w:t>
      </w:r>
      <w:r w:rsidR="00A95C36" w:rsidRPr="00635E44">
        <w:t xml:space="preserve">dont </w:t>
      </w:r>
      <w:r w:rsidRPr="00635E44">
        <w:t xml:space="preserve">20% de bio selon la définition de la loi </w:t>
      </w:r>
      <w:proofErr w:type="spellStart"/>
      <w:r w:rsidRPr="00635E44">
        <w:t>EG</w:t>
      </w:r>
      <w:r w:rsidR="00AC069F">
        <w:t>a</w:t>
      </w:r>
      <w:r w:rsidRPr="00635E44">
        <w:t>lim</w:t>
      </w:r>
      <w:bookmarkEnd w:id="5"/>
      <w:proofErr w:type="spellEnd"/>
      <w:r w:rsidR="003E457B">
        <w:t xml:space="preserve"> </w:t>
      </w:r>
      <w:r w:rsidRPr="00635E44">
        <w:t>; l’autre concerne le recours au don à travers la mise en place d’un partenariat avec des associations d’aide alimentaire ou d’autres bénéficiaires du don</w:t>
      </w:r>
      <w:r w:rsidR="00A95C36" w:rsidRPr="00635E44">
        <w:t>.</w:t>
      </w:r>
    </w:p>
    <w:p w14:paraId="4DABD696" w14:textId="77777777" w:rsidR="003234EC" w:rsidRPr="003234EC" w:rsidRDefault="003234EC" w:rsidP="003234EC">
      <w:pPr>
        <w:ind w:left="720"/>
        <w:contextualSpacing/>
      </w:pPr>
    </w:p>
    <w:p w14:paraId="5454279C" w14:textId="77777777" w:rsidR="003234EC" w:rsidRPr="003234EC" w:rsidRDefault="003234EC" w:rsidP="003234EC">
      <w:pPr>
        <w:numPr>
          <w:ilvl w:val="0"/>
          <w:numId w:val="30"/>
        </w:numPr>
        <w:contextualSpacing/>
      </w:pPr>
      <w:r w:rsidRPr="003234EC">
        <w:t>Les actions de prévention sont mieux pondérées que les actions de valorisation des déchets.</w:t>
      </w:r>
    </w:p>
    <w:bookmarkEnd w:id="4"/>
    <w:p w14:paraId="3B8073D3" w14:textId="77777777" w:rsidR="003234EC" w:rsidRPr="003234EC" w:rsidRDefault="003234EC" w:rsidP="003234EC">
      <w:pPr>
        <w:ind w:left="720"/>
        <w:contextualSpacing/>
      </w:pPr>
    </w:p>
    <w:p w14:paraId="13E665E4" w14:textId="2EBA9E02" w:rsidR="003234EC" w:rsidRPr="003234EC" w:rsidRDefault="003234EC" w:rsidP="008E6614">
      <w:pPr>
        <w:keepNext/>
        <w:keepLines/>
        <w:spacing w:before="240"/>
        <w:outlineLvl w:val="0"/>
      </w:pPr>
      <w:r w:rsidRPr="008E6614">
        <w:rPr>
          <w:rFonts w:asciiTheme="majorHAnsi" w:eastAsiaTheme="majorEastAsia" w:hAnsiTheme="majorHAnsi" w:cstheme="majorBidi"/>
          <w:b/>
          <w:bCs/>
          <w:color w:val="000091"/>
          <w:sz w:val="32"/>
          <w:szCs w:val="32"/>
        </w:rPr>
        <w:t xml:space="preserve">Les documents de référence </w:t>
      </w:r>
    </w:p>
    <w:p w14:paraId="79876C9A" w14:textId="375E1A87" w:rsidR="008F0814" w:rsidRDefault="003234EC" w:rsidP="003234EC">
      <w:pPr>
        <w:spacing w:before="0" w:after="160" w:line="259" w:lineRule="auto"/>
      </w:pPr>
      <w:bookmarkStart w:id="6" w:name="_Hlk192862366"/>
      <w:r w:rsidRPr="003234EC">
        <w:t>Les documents de références sont tous disponible</w:t>
      </w:r>
      <w:r w:rsidR="00A95C36">
        <w:t>s</w:t>
      </w:r>
      <w:r w:rsidRPr="003234EC">
        <w:t xml:space="preserve"> sur le site internet du label anti-gaspillage alimentaire : </w:t>
      </w:r>
    </w:p>
    <w:p w14:paraId="08DF9334" w14:textId="27441286" w:rsidR="003234EC" w:rsidRPr="003234EC" w:rsidRDefault="00CD2B29" w:rsidP="003234EC">
      <w:pPr>
        <w:spacing w:before="0" w:after="160" w:line="259" w:lineRule="auto"/>
      </w:pPr>
      <w:hyperlink r:id="rId9" w:history="1">
        <w:r w:rsidR="003234EC" w:rsidRPr="003234EC">
          <w:rPr>
            <w:color w:val="000000" w:themeColor="hyperlink"/>
            <w:u w:val="single"/>
          </w:rPr>
          <w:t>https://www.ecologie.gouv.fr/politiques-publiques/label-national-anti-gaspillage-alimentaire</w:t>
        </w:r>
      </w:hyperlink>
    </w:p>
    <w:bookmarkEnd w:id="6"/>
    <w:p w14:paraId="0AEC6E92" w14:textId="77777777" w:rsidR="003234EC" w:rsidRPr="003234EC" w:rsidRDefault="003234EC" w:rsidP="003234EC">
      <w:pPr>
        <w:spacing w:before="0" w:after="160" w:line="259" w:lineRule="auto"/>
      </w:pPr>
    </w:p>
    <w:p w14:paraId="49D46EE5" w14:textId="05649D56" w:rsidR="003234EC" w:rsidRPr="003234EC" w:rsidRDefault="003234EC" w:rsidP="008E6614">
      <w:pPr>
        <w:keepNext/>
        <w:keepLines/>
        <w:spacing w:before="40"/>
        <w:outlineLvl w:val="1"/>
      </w:pPr>
      <w:r w:rsidRPr="008E6614">
        <w:rPr>
          <w:rFonts w:asciiTheme="majorHAnsi" w:eastAsiaTheme="majorEastAsia" w:hAnsiTheme="majorHAnsi" w:cstheme="majorBidi"/>
          <w:color w:val="000091"/>
          <w:sz w:val="26"/>
          <w:szCs w:val="26"/>
        </w:rPr>
        <w:t xml:space="preserve">Le document </w:t>
      </w:r>
      <w:r w:rsidR="00A95C36" w:rsidRPr="008E6614">
        <w:rPr>
          <w:rFonts w:asciiTheme="majorHAnsi" w:eastAsiaTheme="majorEastAsia" w:hAnsiTheme="majorHAnsi" w:cstheme="majorBidi"/>
          <w:color w:val="000091"/>
          <w:sz w:val="26"/>
          <w:szCs w:val="26"/>
        </w:rPr>
        <w:t>« </w:t>
      </w:r>
      <w:r w:rsidRPr="008E6614">
        <w:rPr>
          <w:rFonts w:asciiTheme="majorHAnsi" w:eastAsiaTheme="majorEastAsia" w:hAnsiTheme="majorHAnsi" w:cstheme="majorBidi"/>
          <w:color w:val="000091"/>
          <w:sz w:val="26"/>
          <w:szCs w:val="26"/>
        </w:rPr>
        <w:t>critères de labellisation</w:t>
      </w:r>
      <w:r w:rsidR="00A95C36" w:rsidRPr="008E6614">
        <w:rPr>
          <w:rFonts w:asciiTheme="majorHAnsi" w:eastAsiaTheme="majorEastAsia" w:hAnsiTheme="majorHAnsi" w:cstheme="majorBidi"/>
          <w:color w:val="000091"/>
          <w:sz w:val="26"/>
          <w:szCs w:val="26"/>
        </w:rPr>
        <w:t> »</w:t>
      </w:r>
      <w:r w:rsidRPr="008E6614">
        <w:rPr>
          <w:rFonts w:asciiTheme="majorHAnsi" w:eastAsiaTheme="majorEastAsia" w:hAnsiTheme="majorHAnsi" w:cstheme="majorBidi"/>
          <w:color w:val="000091"/>
          <w:sz w:val="26"/>
          <w:szCs w:val="26"/>
        </w:rPr>
        <w:t> </w:t>
      </w:r>
    </w:p>
    <w:p w14:paraId="75AF20CD" w14:textId="691E768B" w:rsidR="003234EC" w:rsidRPr="003234EC" w:rsidRDefault="003234EC" w:rsidP="003234EC">
      <w:pPr>
        <w:spacing w:before="0" w:after="160" w:line="259" w:lineRule="auto"/>
      </w:pPr>
      <w:bookmarkStart w:id="7" w:name="_Hlk192862429"/>
      <w:r w:rsidRPr="003234EC">
        <w:t xml:space="preserve">Le document </w:t>
      </w:r>
      <w:r w:rsidR="00A95C36">
        <w:t>« </w:t>
      </w:r>
      <w:r w:rsidRPr="003234EC">
        <w:t>critères</w:t>
      </w:r>
      <w:r w:rsidR="00A95C36">
        <w:t> »</w:t>
      </w:r>
      <w:r w:rsidRPr="003234EC">
        <w:t xml:space="preserve">, ou AFNOR SPEC, est un document cadre décrivant les différents critères ou exigences autour desquels est construit le référentiel. Ces critères sont détaillés selon les 3 niveaux du label dans </w:t>
      </w:r>
      <w:r w:rsidRPr="003234EC">
        <w:rPr>
          <w:b/>
        </w:rPr>
        <w:t>5 domaines d’action (DA) concernés</w:t>
      </w:r>
      <w:r w:rsidRPr="003234EC">
        <w:t xml:space="preserve"> par la lutte contre le gaspillage :</w:t>
      </w:r>
    </w:p>
    <w:p w14:paraId="5A8A61F7" w14:textId="7FF4AC4D" w:rsidR="003234EC" w:rsidRPr="003234EC" w:rsidRDefault="003234EC" w:rsidP="003234EC">
      <w:pPr>
        <w:numPr>
          <w:ilvl w:val="0"/>
          <w:numId w:val="27"/>
        </w:numPr>
        <w:contextualSpacing/>
      </w:pPr>
      <w:r w:rsidRPr="003234EC">
        <w:t xml:space="preserve">Domaine d’action transversal : </w:t>
      </w:r>
      <w:r w:rsidR="00C137A1">
        <w:t>C</w:t>
      </w:r>
      <w:r w:rsidRPr="003234EC">
        <w:t>alcul du gaspillage alimentaire et plan d’actions</w:t>
      </w:r>
      <w:r w:rsidR="00A95C36">
        <w:t> ;</w:t>
      </w:r>
    </w:p>
    <w:p w14:paraId="09DD2690" w14:textId="06608378" w:rsidR="003234EC" w:rsidRPr="003234EC" w:rsidRDefault="003234EC" w:rsidP="003234EC">
      <w:pPr>
        <w:numPr>
          <w:ilvl w:val="0"/>
          <w:numId w:val="27"/>
        </w:numPr>
        <w:contextualSpacing/>
      </w:pPr>
      <w:r w:rsidRPr="003234EC">
        <w:t xml:space="preserve">Domaine d’action 1 : Approvisionnement et </w:t>
      </w:r>
      <w:r w:rsidR="00A95C36">
        <w:t>a</w:t>
      </w:r>
      <w:r w:rsidRPr="003234EC">
        <w:t>chat des denrées alimentaires ;</w:t>
      </w:r>
    </w:p>
    <w:p w14:paraId="041D1006" w14:textId="77777777" w:rsidR="003234EC" w:rsidRPr="003234EC" w:rsidRDefault="003234EC" w:rsidP="003234EC">
      <w:pPr>
        <w:numPr>
          <w:ilvl w:val="0"/>
          <w:numId w:val="27"/>
        </w:numPr>
        <w:contextualSpacing/>
      </w:pPr>
      <w:r w:rsidRPr="003234EC">
        <w:t>Domaine d’action 2 : Transformation et préparation des denrées alimentaires ;</w:t>
      </w:r>
    </w:p>
    <w:p w14:paraId="69FC6203" w14:textId="49DB0416" w:rsidR="003234EC" w:rsidRPr="003234EC" w:rsidRDefault="003234EC" w:rsidP="003234EC">
      <w:pPr>
        <w:numPr>
          <w:ilvl w:val="0"/>
          <w:numId w:val="27"/>
        </w:numPr>
        <w:contextualSpacing/>
      </w:pPr>
      <w:r w:rsidRPr="003234EC">
        <w:t xml:space="preserve">Domaine d’action 3 : </w:t>
      </w:r>
      <w:r w:rsidR="00BA7127">
        <w:t>Relations avec ses restaurants</w:t>
      </w:r>
      <w:r w:rsidR="00A95C36">
        <w:t> ;</w:t>
      </w:r>
    </w:p>
    <w:p w14:paraId="1248F0E6" w14:textId="3FA037AF" w:rsidR="003234EC" w:rsidRPr="003234EC" w:rsidRDefault="003234EC" w:rsidP="003234EC">
      <w:pPr>
        <w:numPr>
          <w:ilvl w:val="0"/>
          <w:numId w:val="27"/>
        </w:numPr>
        <w:contextualSpacing/>
      </w:pPr>
      <w:r w:rsidRPr="003234EC">
        <w:t xml:space="preserve">Domaine d’action 4 : </w:t>
      </w:r>
      <w:r w:rsidR="00BA7127">
        <w:t>G</w:t>
      </w:r>
      <w:r w:rsidRPr="003234EC">
        <w:t xml:space="preserve">estion des denrées non </w:t>
      </w:r>
      <w:r w:rsidR="00A10DD8">
        <w:t>livrées</w:t>
      </w:r>
      <w:r w:rsidRPr="003234EC">
        <w:t>.</w:t>
      </w:r>
    </w:p>
    <w:p w14:paraId="134E58EF" w14:textId="77777777" w:rsidR="003234EC" w:rsidRPr="003234EC" w:rsidRDefault="003234EC" w:rsidP="003234EC">
      <w:pPr>
        <w:spacing w:before="0" w:after="160" w:line="259" w:lineRule="auto"/>
      </w:pPr>
    </w:p>
    <w:p w14:paraId="3FB69733" w14:textId="728D314B" w:rsidR="003234EC" w:rsidRPr="003234EC" w:rsidRDefault="003234EC" w:rsidP="003234EC">
      <w:pPr>
        <w:spacing w:before="0" w:after="160" w:line="259" w:lineRule="auto"/>
      </w:pPr>
      <w:r w:rsidRPr="003234EC">
        <w:t xml:space="preserve">Certains de ces critères sont obligatoires lorsqu’ils correspondent à des obligations réglementaires à respecter. Le document </w:t>
      </w:r>
      <w:r w:rsidR="00A95C36">
        <w:t>« </w:t>
      </w:r>
      <w:r w:rsidRPr="003234EC">
        <w:t>critères</w:t>
      </w:r>
      <w:r w:rsidR="00A95C36">
        <w:t> »</w:t>
      </w:r>
      <w:r w:rsidRPr="003234EC">
        <w:t xml:space="preserve"> est </w:t>
      </w:r>
      <w:r w:rsidRPr="003234EC">
        <w:rPr>
          <w:b/>
          <w:bCs/>
        </w:rPr>
        <w:t>à lire attentivement</w:t>
      </w:r>
      <w:r w:rsidRPr="003234EC">
        <w:t xml:space="preserve"> par les structures souhaitant engager un cycle de labellisation afin de comprendre les attendus du label et pour s’autoévaluer.</w:t>
      </w:r>
    </w:p>
    <w:bookmarkEnd w:id="7"/>
    <w:p w14:paraId="5AD35937" w14:textId="77777777" w:rsidR="003234EC" w:rsidRPr="003234EC" w:rsidRDefault="003234EC" w:rsidP="003234EC">
      <w:pPr>
        <w:spacing w:before="0" w:after="160" w:line="259" w:lineRule="auto"/>
      </w:pPr>
    </w:p>
    <w:p w14:paraId="7D096DD4" w14:textId="688311C9" w:rsidR="00A95C36" w:rsidRDefault="003234EC" w:rsidP="008E6614">
      <w:pPr>
        <w:keepNext/>
        <w:keepLines/>
        <w:spacing w:before="40"/>
        <w:outlineLvl w:val="1"/>
      </w:pPr>
      <w:bookmarkStart w:id="8" w:name="_Hlk192862579"/>
      <w:r w:rsidRPr="008E6614">
        <w:rPr>
          <w:rFonts w:asciiTheme="majorHAnsi" w:eastAsiaTheme="majorEastAsia" w:hAnsiTheme="majorHAnsi" w:cstheme="majorBidi"/>
          <w:color w:val="000091"/>
          <w:sz w:val="26"/>
          <w:szCs w:val="26"/>
        </w:rPr>
        <w:t>Le plan de contrôle </w:t>
      </w:r>
    </w:p>
    <w:p w14:paraId="3FB46F67" w14:textId="074E4A21" w:rsidR="008F0814" w:rsidRPr="003234EC" w:rsidRDefault="003234EC" w:rsidP="003234EC">
      <w:pPr>
        <w:spacing w:before="0" w:after="160" w:line="259" w:lineRule="auto"/>
      </w:pPr>
      <w:r w:rsidRPr="003234EC">
        <w:t xml:space="preserve">En complément du document </w:t>
      </w:r>
      <w:r w:rsidR="00A95C36">
        <w:t>« </w:t>
      </w:r>
      <w:r w:rsidRPr="003234EC">
        <w:t>critères</w:t>
      </w:r>
      <w:r w:rsidR="00A95C36">
        <w:t> »</w:t>
      </w:r>
      <w:r w:rsidRPr="003234EC">
        <w:t>, le plan de contrôle détaille les principes et modalités d’audit et de suivi du référentiel. Il recense les définitions nécessaires à la compréhension de l’audit et sa préparation.</w:t>
      </w:r>
      <w:bookmarkEnd w:id="8"/>
    </w:p>
    <w:p w14:paraId="22049D1C" w14:textId="6D61994E" w:rsidR="003234EC" w:rsidRPr="003234EC" w:rsidRDefault="008F0814" w:rsidP="003234EC">
      <w:pPr>
        <w:spacing w:before="0" w:after="160" w:line="259" w:lineRule="auto"/>
      </w:pPr>
      <w:r w:rsidRPr="008F0814">
        <w:t>Le plan de contrôle est le document indispensable pour les organismes certificateurs et y sont annexés tous les documents de candidature.</w:t>
      </w:r>
    </w:p>
    <w:p w14:paraId="335EE183" w14:textId="617E7C00" w:rsidR="003234EC" w:rsidRPr="003234EC" w:rsidRDefault="003234EC" w:rsidP="008E6614">
      <w:pPr>
        <w:keepNext/>
        <w:keepLines/>
        <w:spacing w:before="240"/>
        <w:outlineLvl w:val="0"/>
      </w:pPr>
      <w:bookmarkStart w:id="9" w:name="_Hlk192862620"/>
      <w:r w:rsidRPr="008E6614">
        <w:rPr>
          <w:rFonts w:asciiTheme="majorHAnsi" w:eastAsiaTheme="majorEastAsia" w:hAnsiTheme="majorHAnsi" w:cstheme="majorBidi"/>
          <w:b/>
          <w:bCs/>
          <w:color w:val="000091"/>
          <w:sz w:val="32"/>
          <w:szCs w:val="32"/>
        </w:rPr>
        <w:t xml:space="preserve">Les </w:t>
      </w:r>
      <w:r w:rsidR="00A95C36" w:rsidRPr="008E6614">
        <w:rPr>
          <w:rFonts w:asciiTheme="majorHAnsi" w:eastAsiaTheme="majorEastAsia" w:hAnsiTheme="majorHAnsi" w:cstheme="majorBidi"/>
          <w:b/>
          <w:bCs/>
          <w:color w:val="000091"/>
          <w:sz w:val="32"/>
          <w:szCs w:val="32"/>
        </w:rPr>
        <w:t>d</w:t>
      </w:r>
      <w:r w:rsidRPr="008E6614">
        <w:rPr>
          <w:rFonts w:asciiTheme="majorHAnsi" w:eastAsiaTheme="majorEastAsia" w:hAnsiTheme="majorHAnsi" w:cstheme="majorBidi"/>
          <w:b/>
          <w:bCs/>
          <w:color w:val="000091"/>
          <w:sz w:val="32"/>
          <w:szCs w:val="32"/>
        </w:rPr>
        <w:t>ocuments de candidature et de suivi</w:t>
      </w:r>
    </w:p>
    <w:p w14:paraId="59FE29BE" w14:textId="77777777" w:rsidR="003234EC" w:rsidRPr="003234EC" w:rsidRDefault="003234EC" w:rsidP="003234EC">
      <w:r w:rsidRPr="003234EC">
        <w:t xml:space="preserve">Ces documents permettent d’initier et de maintenir une labellisation. Ils sont </w:t>
      </w:r>
      <w:r w:rsidRPr="003234EC">
        <w:rPr>
          <w:b/>
          <w:bCs/>
        </w:rPr>
        <w:t>à remplir impérativement en amont de la demande de labellisation, puis tous les ans dans le cadre des audits de suivi</w:t>
      </w:r>
      <w:r w:rsidRPr="003234EC">
        <w:t xml:space="preserve"> </w:t>
      </w:r>
      <w:r w:rsidRPr="003234EC">
        <w:rPr>
          <w:b/>
        </w:rPr>
        <w:t>et de renouvellement</w:t>
      </w:r>
      <w:r w:rsidRPr="003234EC">
        <w:t xml:space="preserve"> par la structure souhaitant être auditée :</w:t>
      </w:r>
    </w:p>
    <w:p w14:paraId="06943EFC" w14:textId="6AA68305" w:rsidR="003234EC" w:rsidRPr="003234EC" w:rsidRDefault="003234EC" w:rsidP="003234EC">
      <w:pPr>
        <w:numPr>
          <w:ilvl w:val="0"/>
          <w:numId w:val="30"/>
        </w:numPr>
        <w:contextualSpacing/>
      </w:pPr>
      <w:r w:rsidRPr="003234EC">
        <w:lastRenderedPageBreak/>
        <w:t>Modèle du diagnostic de gaspillage alimentaire renseigné sur toutes les rubriques (cf. Excel de candidature)</w:t>
      </w:r>
    </w:p>
    <w:p w14:paraId="20A45475" w14:textId="4C67E5B0" w:rsidR="00635E44" w:rsidRDefault="003234EC" w:rsidP="008E6614">
      <w:pPr>
        <w:numPr>
          <w:ilvl w:val="0"/>
          <w:numId w:val="30"/>
        </w:numPr>
        <w:contextualSpacing/>
      </w:pPr>
      <w:r w:rsidRPr="003234EC">
        <w:t>Fiche de renseignements (cf. Excel de candidature)</w:t>
      </w:r>
    </w:p>
    <w:p w14:paraId="5876DE01" w14:textId="541C042F" w:rsidR="003234EC" w:rsidRPr="003234EC" w:rsidRDefault="003234EC" w:rsidP="003234EC">
      <w:pPr>
        <w:numPr>
          <w:ilvl w:val="0"/>
          <w:numId w:val="30"/>
        </w:numPr>
        <w:contextualSpacing/>
      </w:pPr>
      <w:r w:rsidRPr="003234EC">
        <w:t xml:space="preserve">Attestation sur l’honneur </w:t>
      </w:r>
    </w:p>
    <w:p w14:paraId="399FCF91" w14:textId="48E37B09" w:rsidR="003234EC" w:rsidRPr="003234EC" w:rsidRDefault="003234EC" w:rsidP="008E6614">
      <w:pPr>
        <w:numPr>
          <w:ilvl w:val="0"/>
          <w:numId w:val="30"/>
        </w:numPr>
        <w:contextualSpacing/>
      </w:pPr>
      <w:r w:rsidRPr="003234EC">
        <w:t xml:space="preserve">Fiche </w:t>
      </w:r>
      <w:r w:rsidR="00A95C36">
        <w:t>d’a</w:t>
      </w:r>
      <w:r w:rsidRPr="003234EC">
        <w:t>utoévaluation</w:t>
      </w:r>
      <w:r w:rsidR="000A424E">
        <w:t xml:space="preserve"> et d’accompagnement</w:t>
      </w:r>
      <w:r w:rsidRPr="003234EC">
        <w:t xml:space="preserve"> complétée (le présent document)</w:t>
      </w:r>
      <w:bookmarkEnd w:id="9"/>
    </w:p>
    <w:p w14:paraId="42EAB3E2" w14:textId="77777777" w:rsidR="003234EC" w:rsidRPr="003234EC" w:rsidRDefault="003234EC" w:rsidP="003234EC">
      <w:pPr>
        <w:keepNext/>
        <w:keepLines/>
        <w:spacing w:before="40"/>
        <w:outlineLvl w:val="1"/>
        <w:rPr>
          <w:rFonts w:asciiTheme="majorHAnsi" w:eastAsiaTheme="majorEastAsia" w:hAnsiTheme="majorHAnsi" w:cstheme="majorBidi"/>
          <w:color w:val="2C0043" w:themeColor="accent1" w:themeShade="BF"/>
          <w:sz w:val="26"/>
          <w:szCs w:val="26"/>
        </w:rPr>
      </w:pPr>
      <w:bookmarkStart w:id="10" w:name="_Toc187842674"/>
    </w:p>
    <w:p w14:paraId="4103C682" w14:textId="77777777" w:rsidR="003234EC" w:rsidRPr="008E6614" w:rsidRDefault="003234EC" w:rsidP="003234EC">
      <w:pPr>
        <w:keepNext/>
        <w:keepLines/>
        <w:spacing w:before="40"/>
        <w:outlineLvl w:val="1"/>
        <w:rPr>
          <w:rFonts w:asciiTheme="majorHAnsi" w:eastAsiaTheme="majorEastAsia" w:hAnsiTheme="majorHAnsi" w:cstheme="majorBidi"/>
          <w:color w:val="000091"/>
          <w:sz w:val="26"/>
          <w:szCs w:val="26"/>
        </w:rPr>
      </w:pPr>
      <w:r w:rsidRPr="008E6614">
        <w:rPr>
          <w:rFonts w:asciiTheme="majorHAnsi" w:eastAsiaTheme="majorEastAsia" w:hAnsiTheme="majorHAnsi" w:cstheme="majorBidi"/>
          <w:color w:val="000091"/>
          <w:sz w:val="26"/>
          <w:szCs w:val="26"/>
        </w:rPr>
        <w:t xml:space="preserve">Le modèle de diagnostic renseigné </w:t>
      </w:r>
    </w:p>
    <w:p w14:paraId="48E34829" w14:textId="59F3E9E6" w:rsidR="003234EC" w:rsidRPr="003234EC" w:rsidRDefault="003234EC" w:rsidP="003234EC">
      <w:pPr>
        <w:rPr>
          <w:b/>
        </w:rPr>
      </w:pPr>
      <w:r w:rsidRPr="003234EC">
        <w:t xml:space="preserve">L’Excel de candidature comprend </w:t>
      </w:r>
      <w:r w:rsidR="001A3B6B">
        <w:t>deux</w:t>
      </w:r>
      <w:r w:rsidRPr="003234EC">
        <w:t xml:space="preserve"> onglets à renseigner. Le diagnostic, disponible dans le deuxième onglet de l’Excel de candidature, </w:t>
      </w:r>
      <w:bookmarkStart w:id="11" w:name="_Hlk192862856"/>
      <w:r w:rsidRPr="003234EC">
        <w:t xml:space="preserve">est à remplir </w:t>
      </w:r>
      <w:r w:rsidRPr="003234EC">
        <w:rPr>
          <w:bCs/>
        </w:rPr>
        <w:t>impérativement par la structure auditée pour candidater à la labellisation</w:t>
      </w:r>
      <w:r w:rsidRPr="003234EC">
        <w:rPr>
          <w:b/>
          <w:bCs/>
        </w:rPr>
        <w:t>.</w:t>
      </w:r>
      <w:r w:rsidRPr="003234EC">
        <w:rPr>
          <w:b/>
        </w:rPr>
        <w:t xml:space="preserve"> Il est la pièce essentielle du label, </w:t>
      </w:r>
      <w:r w:rsidR="00A95C36">
        <w:rPr>
          <w:b/>
        </w:rPr>
        <w:t>et</w:t>
      </w:r>
      <w:r w:rsidR="00A95C36" w:rsidRPr="003234EC">
        <w:rPr>
          <w:b/>
        </w:rPr>
        <w:t xml:space="preserve"> </w:t>
      </w:r>
      <w:r w:rsidRPr="003234EC">
        <w:rPr>
          <w:b/>
        </w:rPr>
        <w:t>est vérifié lors de l’audit du</w:t>
      </w:r>
      <w:r w:rsidRPr="003234EC">
        <w:t xml:space="preserve"> </w:t>
      </w:r>
      <w:r w:rsidRPr="003234EC">
        <w:rPr>
          <w:b/>
        </w:rPr>
        <w:t xml:space="preserve">domaine d’action transversal en lien avec le plan d’actions. </w:t>
      </w:r>
      <w:r w:rsidRPr="003234EC">
        <w:t>Il permet de déterminer le seuil de gaspillage dans les 3 niveaux du label.</w:t>
      </w:r>
    </w:p>
    <w:p w14:paraId="52542C0D" w14:textId="22F7142A" w:rsidR="003234EC" w:rsidRPr="003234EC" w:rsidRDefault="003234EC" w:rsidP="003234EC">
      <w:r w:rsidRPr="003234EC">
        <w:t xml:space="preserve">Il permet de faire </w:t>
      </w:r>
      <w:r w:rsidRPr="003234EC">
        <w:rPr>
          <w:b/>
          <w:bCs/>
        </w:rPr>
        <w:t>l’état des lieux quantitatif</w:t>
      </w:r>
      <w:r w:rsidRPr="003234EC">
        <w:t xml:space="preserve"> du gaspillage alimentaire et de situer le seuil de gaspillage. </w:t>
      </w:r>
    </w:p>
    <w:p w14:paraId="39E99946" w14:textId="7D611064" w:rsidR="00892BED" w:rsidRPr="003234EC" w:rsidRDefault="003234EC" w:rsidP="003234EC">
      <w:r w:rsidRPr="003234EC">
        <w:rPr>
          <w:b/>
        </w:rPr>
        <w:t>Dans le cadre d’un diagnostic initial, le diagnostic doit être réalisé dans les 2 ans qui précèdent la date de candidature.</w:t>
      </w:r>
      <w:r w:rsidRPr="003234EC">
        <w:t xml:space="preserve"> Ainsi, si vous présentez votre candidature le 14 mars 2025, votre diagnostic doit avoir été réalisé entre le 14 mars 2025 et le 14 mars 2023 et renseigner sur des données comprises dans cette même période. </w:t>
      </w:r>
      <w:r w:rsidRPr="003234EC">
        <w:rPr>
          <w:b/>
        </w:rPr>
        <w:t>Il doit être renouvelé chaque année ensuite pour les audits de suivi.</w:t>
      </w:r>
    </w:p>
    <w:p w14:paraId="66FD7023" w14:textId="05A24B5B" w:rsidR="00892BED" w:rsidRDefault="00892BED" w:rsidP="008E6614">
      <w:bookmarkStart w:id="12" w:name="_Hlk192862995"/>
      <w:bookmarkEnd w:id="11"/>
      <w:r>
        <w:t>Les données obligatoires à renseigner pour chaque diagnostic sont les suivantes :</w:t>
      </w:r>
    </w:p>
    <w:p w14:paraId="464FBEFC" w14:textId="534389CD" w:rsidR="005D4A81" w:rsidRPr="003234EC" w:rsidRDefault="003234EC" w:rsidP="008E6614">
      <w:pPr>
        <w:pStyle w:val="Paragraphedeliste"/>
        <w:numPr>
          <w:ilvl w:val="0"/>
          <w:numId w:val="31"/>
        </w:numPr>
      </w:pPr>
      <w:r w:rsidRPr="003234EC">
        <w:t xml:space="preserve">Le gaspillage alimentaire </w:t>
      </w:r>
      <w:r w:rsidR="00A95C36">
        <w:t>au</w:t>
      </w:r>
      <w:r w:rsidR="00A95C36" w:rsidRPr="003234EC">
        <w:t xml:space="preserve"> </w:t>
      </w:r>
      <w:r w:rsidRPr="003234EC">
        <w:t>niveau du stock (</w:t>
      </w:r>
      <w:r w:rsidR="005A645A">
        <w:t>grammes par couvert</w:t>
      </w:r>
      <w:r w:rsidRPr="003234EC">
        <w:t>)</w:t>
      </w:r>
    </w:p>
    <w:p w14:paraId="5759F90D" w14:textId="610A7116" w:rsidR="005D4A81" w:rsidRPr="003234EC" w:rsidRDefault="003234EC" w:rsidP="008E6614">
      <w:pPr>
        <w:pStyle w:val="Paragraphedeliste"/>
        <w:numPr>
          <w:ilvl w:val="0"/>
          <w:numId w:val="31"/>
        </w:numPr>
      </w:pPr>
      <w:r w:rsidRPr="003234EC">
        <w:t xml:space="preserve">Le gaspillage alimentaire </w:t>
      </w:r>
      <w:r w:rsidR="00A95C36">
        <w:t>a</w:t>
      </w:r>
      <w:r w:rsidR="006B6E85">
        <w:t>u</w:t>
      </w:r>
      <w:r w:rsidR="00A95C36" w:rsidRPr="003234EC">
        <w:t xml:space="preserve"> </w:t>
      </w:r>
      <w:r w:rsidRPr="003234EC">
        <w:t>niveau de la préparation (</w:t>
      </w:r>
      <w:r w:rsidR="005A645A" w:rsidRPr="005A645A">
        <w:t>grammes par couvert</w:t>
      </w:r>
      <w:r w:rsidRPr="003234EC">
        <w:t>)</w:t>
      </w:r>
    </w:p>
    <w:p w14:paraId="52A8829E" w14:textId="26F5A122" w:rsidR="003234EC" w:rsidRPr="003234EC" w:rsidRDefault="003234EC" w:rsidP="008E6614">
      <w:pPr>
        <w:pStyle w:val="Paragraphedeliste"/>
        <w:numPr>
          <w:ilvl w:val="0"/>
          <w:numId w:val="31"/>
        </w:numPr>
      </w:pPr>
      <w:r w:rsidRPr="003234EC">
        <w:t>La valorisation si des actions sont mises en place au sein de la structure</w:t>
      </w:r>
    </w:p>
    <w:bookmarkEnd w:id="12"/>
    <w:p w14:paraId="25A7C297" w14:textId="06F2A73E" w:rsidR="003234EC" w:rsidRPr="003234EC" w:rsidRDefault="003234EC" w:rsidP="003234EC">
      <w:pPr>
        <w:rPr>
          <w:b/>
          <w:bCs/>
        </w:rPr>
      </w:pPr>
    </w:p>
    <w:p w14:paraId="2FE0D081" w14:textId="51968432" w:rsidR="003234EC" w:rsidRPr="003234EC" w:rsidRDefault="003234EC" w:rsidP="003234EC">
      <w:pPr>
        <w:rPr>
          <w:b/>
          <w:bCs/>
        </w:rPr>
      </w:pPr>
      <w:r w:rsidRPr="003234EC">
        <w:rPr>
          <w:b/>
          <w:bCs/>
        </w:rPr>
        <w:t xml:space="preserve">Attention, en fonction du niveau visé dans le label, les données à renseigner sont différentes. </w:t>
      </w:r>
    </w:p>
    <w:p w14:paraId="5EABC0CC" w14:textId="14104E4B" w:rsidR="003234EC" w:rsidRPr="003234EC" w:rsidRDefault="00635E44" w:rsidP="003234EC">
      <w:pPr>
        <w:numPr>
          <w:ilvl w:val="0"/>
          <w:numId w:val="24"/>
        </w:numPr>
        <w:contextualSpacing/>
        <w:rPr>
          <w:b/>
          <w:bCs/>
        </w:rPr>
      </w:pPr>
      <w:r w:rsidRPr="003234EC">
        <w:rPr>
          <w:b/>
          <w:bCs/>
        </w:rPr>
        <w:t>Niveau</w:t>
      </w:r>
      <w:r w:rsidR="003234EC" w:rsidRPr="003234EC">
        <w:rPr>
          <w:b/>
          <w:bCs/>
        </w:rPr>
        <w:t xml:space="preserve"> 1</w:t>
      </w:r>
      <w:r w:rsidR="00A95C36">
        <w:rPr>
          <w:b/>
          <w:bCs/>
        </w:rPr>
        <w:t> :</w:t>
      </w:r>
      <w:r w:rsidR="003234EC" w:rsidRPr="003234EC">
        <w:rPr>
          <w:b/>
          <w:bCs/>
        </w:rPr>
        <w:t xml:space="preserve"> il est uniquement demandé de renseigner les données sur une période d’une semaine ouvrée représentative. </w:t>
      </w:r>
    </w:p>
    <w:p w14:paraId="7E104D70" w14:textId="7963B99A" w:rsidR="003234EC" w:rsidRPr="003234EC" w:rsidRDefault="00635E44" w:rsidP="003234EC">
      <w:pPr>
        <w:numPr>
          <w:ilvl w:val="0"/>
          <w:numId w:val="24"/>
        </w:numPr>
        <w:contextualSpacing/>
        <w:rPr>
          <w:b/>
          <w:bCs/>
        </w:rPr>
      </w:pPr>
      <w:r w:rsidRPr="003234EC">
        <w:rPr>
          <w:b/>
          <w:bCs/>
        </w:rPr>
        <w:t>Niveau</w:t>
      </w:r>
      <w:r w:rsidR="003234EC" w:rsidRPr="003234EC">
        <w:rPr>
          <w:b/>
          <w:bCs/>
        </w:rPr>
        <w:t xml:space="preserve"> 2</w:t>
      </w:r>
      <w:r w:rsidR="00A95C36">
        <w:rPr>
          <w:b/>
          <w:bCs/>
        </w:rPr>
        <w:t> :</w:t>
      </w:r>
      <w:r w:rsidR="003234EC" w:rsidRPr="003234EC">
        <w:rPr>
          <w:b/>
          <w:bCs/>
        </w:rPr>
        <w:t xml:space="preserve"> il est demandé de renseigner les données sur une période de deux semaines ouvrées représentatives avec des menus ou des saisons différentes ou sur 30 jours consécutifs avec au moins un weekend. </w:t>
      </w:r>
    </w:p>
    <w:p w14:paraId="5277C124" w14:textId="503EBCD0" w:rsidR="003234EC" w:rsidRPr="003234EC" w:rsidRDefault="00594382" w:rsidP="003234EC">
      <w:pPr>
        <w:numPr>
          <w:ilvl w:val="0"/>
          <w:numId w:val="24"/>
        </w:numPr>
        <w:contextualSpacing/>
        <w:rPr>
          <w:b/>
          <w:bCs/>
        </w:rPr>
      </w:pPr>
      <w:r>
        <w:rPr>
          <w:b/>
          <w:bCs/>
        </w:rPr>
        <w:t xml:space="preserve">Niveau </w:t>
      </w:r>
      <w:r w:rsidR="003234EC" w:rsidRPr="003234EC">
        <w:rPr>
          <w:b/>
          <w:bCs/>
        </w:rPr>
        <w:t>3 (avec ou sans mention)</w:t>
      </w:r>
      <w:r w:rsidR="00A95C36">
        <w:rPr>
          <w:b/>
          <w:bCs/>
        </w:rPr>
        <w:t> :</w:t>
      </w:r>
      <w:r w:rsidR="003234EC" w:rsidRPr="003234EC">
        <w:rPr>
          <w:b/>
          <w:bCs/>
        </w:rPr>
        <w:t xml:space="preserve"> il est demandé de renseigner les données, par composantes, selon les mêmes modalités que le niveau 2. </w:t>
      </w:r>
    </w:p>
    <w:p w14:paraId="57395ADE" w14:textId="7B5E3A4E" w:rsidR="003234EC" w:rsidRPr="003234EC" w:rsidRDefault="003234EC" w:rsidP="003234EC">
      <w:r w:rsidRPr="003234EC">
        <w:t>Pour le niveau 3, une composante peut être différente en fonction de la typologie de l’établissement mais doit représenter une catégorie de gaspillage significative pour la structure. Il est donc demandé, pour chaque composante, de remplir le tableau du diagnostic avec :</w:t>
      </w:r>
    </w:p>
    <w:p w14:paraId="4E5FD9DA" w14:textId="0D92DC10" w:rsidR="003234EC" w:rsidRPr="003234EC" w:rsidRDefault="003234EC" w:rsidP="003234EC">
      <w:pPr>
        <w:numPr>
          <w:ilvl w:val="0"/>
          <w:numId w:val="28"/>
        </w:numPr>
        <w:contextualSpacing/>
      </w:pPr>
      <w:r w:rsidRPr="003234EC">
        <w:t>La typologie de composante (encadrée en violet dans l’exemple ci-dessous)</w:t>
      </w:r>
    </w:p>
    <w:p w14:paraId="4E356CEA" w14:textId="751335E9" w:rsidR="003234EC" w:rsidRPr="003234EC" w:rsidRDefault="003234EC" w:rsidP="003234EC">
      <w:pPr>
        <w:numPr>
          <w:ilvl w:val="0"/>
          <w:numId w:val="28"/>
        </w:numPr>
        <w:contextualSpacing/>
      </w:pPr>
      <w:r w:rsidRPr="003234EC">
        <w:t>Les quantités totales de déchets alimentaires au niveau du stock</w:t>
      </w:r>
      <w:r w:rsidR="009263F6">
        <w:t xml:space="preserve"> et </w:t>
      </w:r>
      <w:r w:rsidRPr="003234EC">
        <w:t>de la préparation</w:t>
      </w:r>
    </w:p>
    <w:p w14:paraId="72A03C59" w14:textId="77777777" w:rsidR="003234EC" w:rsidRPr="003234EC" w:rsidRDefault="003234EC" w:rsidP="003234EC">
      <w:pPr>
        <w:numPr>
          <w:ilvl w:val="0"/>
          <w:numId w:val="28"/>
        </w:numPr>
        <w:contextualSpacing/>
      </w:pPr>
      <w:r w:rsidRPr="003234EC">
        <w:t>Les parts comestibles des déchets alimentaires (encadrées en rouge)</w:t>
      </w:r>
    </w:p>
    <w:p w14:paraId="08381F64" w14:textId="64EA5D61" w:rsidR="003234EC" w:rsidRDefault="003234EC" w:rsidP="003234EC">
      <w:pPr>
        <w:numPr>
          <w:ilvl w:val="0"/>
          <w:numId w:val="28"/>
        </w:numPr>
        <w:contextualSpacing/>
      </w:pPr>
      <w:r w:rsidRPr="003234EC">
        <w:t>Les parts non comestibles des déchets alimentaires (encadrées en vert)</w:t>
      </w:r>
    </w:p>
    <w:p w14:paraId="3FD7A0C5" w14:textId="18896030" w:rsidR="00644CF2" w:rsidRDefault="00CD2B29" w:rsidP="00846033">
      <w:r>
        <w:rPr>
          <w:noProof/>
          <w:lang w:eastAsia="fr-FR"/>
        </w:rPr>
        <mc:AlternateContent>
          <mc:Choice Requires="wpg">
            <w:drawing>
              <wp:anchor distT="0" distB="0" distL="114300" distR="114300" simplePos="0" relativeHeight="251685888" behindDoc="0" locked="0" layoutInCell="1" allowOverlap="1" wp14:anchorId="41072BBE" wp14:editId="693BD9BE">
                <wp:simplePos x="0" y="0"/>
                <wp:positionH relativeFrom="margin">
                  <wp:align>center</wp:align>
                </wp:positionH>
                <wp:positionV relativeFrom="paragraph">
                  <wp:posOffset>226143</wp:posOffset>
                </wp:positionV>
                <wp:extent cx="2839085" cy="2225040"/>
                <wp:effectExtent l="0" t="0" r="18415" b="22860"/>
                <wp:wrapNone/>
                <wp:docPr id="7" name="Groupe 7"/>
                <wp:cNvGraphicFramePr/>
                <a:graphic xmlns:a="http://schemas.openxmlformats.org/drawingml/2006/main">
                  <a:graphicData uri="http://schemas.microsoft.com/office/word/2010/wordprocessingGroup">
                    <wpg:wgp>
                      <wpg:cNvGrpSpPr/>
                      <wpg:grpSpPr>
                        <a:xfrm>
                          <a:off x="0" y="0"/>
                          <a:ext cx="2839085" cy="2225040"/>
                          <a:chOff x="0" y="0"/>
                          <a:chExt cx="2839379" cy="2225040"/>
                        </a:xfrm>
                      </wpg:grpSpPr>
                      <pic:pic xmlns:pic="http://schemas.openxmlformats.org/drawingml/2006/picture">
                        <pic:nvPicPr>
                          <pic:cNvPr id="60" name="Image 6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2204" y="0"/>
                            <a:ext cx="2797175" cy="2218055"/>
                          </a:xfrm>
                          <a:prstGeom prst="rect">
                            <a:avLst/>
                          </a:prstGeom>
                        </pic:spPr>
                      </pic:pic>
                      <wps:wsp>
                        <wps:cNvPr id="28" name="Rectangle 28"/>
                        <wps:cNvSpPr/>
                        <wps:spPr>
                          <a:xfrm>
                            <a:off x="0" y="541606"/>
                            <a:ext cx="838980" cy="1647731"/>
                          </a:xfrm>
                          <a:prstGeom prst="rect">
                            <a:avLst/>
                          </a:prstGeom>
                          <a:noFill/>
                          <a:ln w="25400" cap="flat" cmpd="sng" algn="ctr">
                            <a:solidFill>
                              <a:srgbClr val="3C005A">
                                <a:lumMod val="50000"/>
                                <a:lumOff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837028" y="555674"/>
                            <a:ext cx="1997612" cy="32385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195754" y="1160585"/>
                            <a:ext cx="317500" cy="21336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858130" y="1167619"/>
                            <a:ext cx="313509" cy="22020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526345" y="1160585"/>
                            <a:ext cx="313509" cy="22020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865164" y="1997612"/>
                            <a:ext cx="313509" cy="22020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526345" y="1997612"/>
                            <a:ext cx="313509" cy="22020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842868" y="1160585"/>
                            <a:ext cx="317500" cy="21336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1188720" y="1997612"/>
                            <a:ext cx="317500" cy="21336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849902" y="2011680"/>
                            <a:ext cx="317500" cy="21336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14AB4B" id="Groupe 7" o:spid="_x0000_s1026" style="position:absolute;margin-left:0;margin-top:17.8pt;width:223.55pt;height:175.2pt;z-index:251685888;mso-position-horizontal:center;mso-position-horizontal-relative:margin" coordsize="28393,2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0" o:spid="_x0000_s1027" type="#_x0000_t75" style="position:absolute;left:422;width:27971;height:2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">
                  <v:imagedata r:id="rId11" o:title=""/>
                </v:shape>
                <v:rect id="Rectangle 28" o:spid="_x0000_s1028" style="position:absolute;top:5416;width:8389;height:1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" filled="f" strokecolor="#b92dff" strokeweight="2pt"/>
                <v:rect id="Rectangle 29" o:spid="_x0000_s1029" style="position:absolute;left:8370;top:5556;width:1997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" filled="f" strokecolor="#00b0f0" strokeweight="2pt"/>
                <v:rect id="Rectangle 39" o:spid="_x0000_s1030" style="position:absolute;left:11957;top:11605;width:3175;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" filled="f" strokecolor="#92d050" strokeweight="2pt"/>
                <v:rect id="Rectangle 57" o:spid="_x0000_s1031" style="position:absolute;left:8581;top:11676;width:3135;height:2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" filled="f" strokecolor="red" strokeweight="2pt"/>
                <v:rect id="Rectangle 63" o:spid="_x0000_s1032" style="position:absolute;left:15263;top:11605;width:3135;height:2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" filled="f" strokecolor="red" strokeweight="2pt"/>
                <v:rect id="Rectangle 67" o:spid="_x0000_s1033" style="position:absolute;left:8651;top:19976;width:3135;height:2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" filled="f" strokecolor="red" strokeweight="2pt"/>
                <v:rect id="Rectangle 68" o:spid="_x0000_s1034" style="position:absolute;left:15263;top:19976;width:3135;height:2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" filled="f" strokecolor="red" strokeweight="2pt"/>
                <v:rect id="Rectangle 70" o:spid="_x0000_s1035" style="position:absolute;left:18428;top:11605;width:3175;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" filled="f" strokecolor="#92d050" strokeweight="2pt"/>
                <v:rect id="Rectangle 71" o:spid="_x0000_s1036" style="position:absolute;left:11887;top:19976;width:3175;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" filled="f" strokecolor="#92d050" strokeweight="2pt"/>
                <v:rect id="Rectangle 72" o:spid="_x0000_s1037" style="position:absolute;left:18499;top:20116;width:3175;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" filled="f" strokecolor="#92d050" strokeweight="2pt"/>
                <w10:wrap anchorx="margin"/>
              </v:group>
            </w:pict>
          </mc:Fallback>
        </mc:AlternateContent>
      </w:r>
    </w:p>
    <w:p w14:paraId="7407B5F6" w14:textId="518E8C98" w:rsidR="00644CF2" w:rsidRDefault="00644CF2" w:rsidP="00846033"/>
    <w:p w14:paraId="36241696" w14:textId="50D27842" w:rsidR="00644CF2" w:rsidRDefault="00644CF2" w:rsidP="00846033"/>
    <w:p w14:paraId="28E738BB" w14:textId="49781D2C" w:rsidR="00635E44" w:rsidRDefault="00635E44" w:rsidP="003234EC"/>
    <w:p w14:paraId="20040684" w14:textId="5BE5C37C" w:rsidR="00635E44" w:rsidRDefault="00635E44" w:rsidP="003234EC"/>
    <w:p w14:paraId="28DE7350" w14:textId="196FAC79" w:rsidR="00635E44" w:rsidRDefault="00635E44" w:rsidP="003234EC"/>
    <w:p w14:paraId="6CFE2C0A" w14:textId="2EF44360" w:rsidR="00635E44" w:rsidRDefault="00635E44" w:rsidP="003234EC"/>
    <w:p w14:paraId="3F1C6488" w14:textId="475E300A" w:rsidR="00635E44" w:rsidRDefault="00635E44" w:rsidP="003234EC"/>
    <w:p w14:paraId="5C1AEDD5" w14:textId="77777777" w:rsidR="003234EC" w:rsidRPr="003234EC" w:rsidRDefault="003234EC" w:rsidP="003234EC">
      <w:pPr>
        <w:rPr>
          <w:b/>
          <w:bCs/>
        </w:rPr>
      </w:pPr>
      <w:bookmarkStart w:id="13" w:name="_Hlk192863920"/>
      <w:r w:rsidRPr="003234EC">
        <w:rPr>
          <w:b/>
          <w:bCs/>
        </w:rPr>
        <w:t>Le gaspillage alimentaire correspond aux déchets alimentaires comestibles : case rouge dans le diagnostic.</w:t>
      </w:r>
    </w:p>
    <w:p w14:paraId="1022E125" w14:textId="2993C448" w:rsidR="003234EC" w:rsidRPr="003234EC" w:rsidRDefault="003234EC" w:rsidP="003234EC">
      <w:pPr>
        <w:rPr>
          <w:bCs/>
        </w:rPr>
      </w:pPr>
      <w:r w:rsidRPr="003234EC">
        <w:rPr>
          <w:bCs/>
        </w:rPr>
        <w:t xml:space="preserve">Si vous additionnez les déchets alimentaires </w:t>
      </w:r>
      <w:r w:rsidR="00A95C36">
        <w:rPr>
          <w:bCs/>
        </w:rPr>
        <w:t>et</w:t>
      </w:r>
      <w:r w:rsidRPr="003234EC">
        <w:rPr>
          <w:bCs/>
        </w:rPr>
        <w:t xml:space="preserve"> les actions de valorisations, vous obtenez le total des destinations des </w:t>
      </w:r>
      <w:r w:rsidR="00635E44">
        <w:rPr>
          <w:bCs/>
        </w:rPr>
        <w:t>pesées</w:t>
      </w:r>
      <w:r w:rsidRPr="003234EC">
        <w:rPr>
          <w:bCs/>
        </w:rPr>
        <w:t xml:space="preserve"> (valorisés et non valorisés), autrement dit le total des </w:t>
      </w:r>
      <w:r w:rsidR="00635E44">
        <w:rPr>
          <w:bCs/>
        </w:rPr>
        <w:t>excédents</w:t>
      </w:r>
      <w:r w:rsidRPr="003234EC">
        <w:rPr>
          <w:bCs/>
        </w:rPr>
        <w:t>.</w:t>
      </w:r>
    </w:p>
    <w:bookmarkEnd w:id="13"/>
    <w:p w14:paraId="6FC68093" w14:textId="77777777" w:rsidR="003234EC" w:rsidRPr="003234EC" w:rsidRDefault="003234EC" w:rsidP="003234EC"/>
    <w:p w14:paraId="2D3F8A9A" w14:textId="77777777" w:rsidR="003234EC" w:rsidRPr="008E6614" w:rsidRDefault="003234EC" w:rsidP="003234EC">
      <w:pPr>
        <w:keepNext/>
        <w:keepLines/>
        <w:spacing w:before="40"/>
        <w:outlineLvl w:val="1"/>
        <w:rPr>
          <w:rFonts w:asciiTheme="majorHAnsi" w:eastAsiaTheme="majorEastAsia" w:hAnsiTheme="majorHAnsi" w:cstheme="majorBidi"/>
          <w:color w:val="000091"/>
          <w:sz w:val="26"/>
          <w:szCs w:val="26"/>
        </w:rPr>
      </w:pPr>
      <w:bookmarkStart w:id="14" w:name="_Hlk192864099"/>
      <w:r w:rsidRPr="008E6614">
        <w:rPr>
          <w:rFonts w:asciiTheme="majorHAnsi" w:eastAsiaTheme="majorEastAsia" w:hAnsiTheme="majorHAnsi" w:cstheme="majorBidi"/>
          <w:color w:val="000091"/>
          <w:sz w:val="26"/>
          <w:szCs w:val="26"/>
        </w:rPr>
        <w:t>La fiche de renseignements</w:t>
      </w:r>
    </w:p>
    <w:p w14:paraId="79B511E1" w14:textId="7D082DF1" w:rsidR="003234EC" w:rsidRPr="003234EC" w:rsidRDefault="003234EC" w:rsidP="003234EC">
      <w:r w:rsidRPr="003234EC">
        <w:t>Le premier onglet de l’Excel de candidature permet d’accéder à la fiche de renseignements.  Disponible dans le dossier de candidature sur le</w:t>
      </w:r>
      <w:r w:rsidRPr="008E6614">
        <w:t xml:space="preserve"> </w:t>
      </w:r>
      <w:hyperlink r:id="rId12" w:history="1">
        <w:r w:rsidRPr="008E6614">
          <w:rPr>
            <w:rStyle w:val="Lienhypertexte"/>
            <w:color w:val="auto"/>
            <w:u w:val="none"/>
          </w:rPr>
          <w:t>site internet</w:t>
        </w:r>
      </w:hyperlink>
      <w:r w:rsidRPr="003234EC">
        <w:t xml:space="preserve"> du </w:t>
      </w:r>
      <w:r w:rsidR="00122F14">
        <w:t>l</w:t>
      </w:r>
      <w:r w:rsidRPr="003234EC">
        <w:t xml:space="preserve">abel national anti-gaspillage alimentaire, le document est à remplir directement sur l’Excel et est à transmettre à l’organisme certificateur en version numérique. </w:t>
      </w:r>
      <w:r w:rsidR="00B32E6B" w:rsidRPr="00B32E6B">
        <w:t>La fiche de renseignement est également disponible en annexe du Plan de contrôle en version imprimable.</w:t>
      </w:r>
    </w:p>
    <w:p w14:paraId="327BE012" w14:textId="77777777" w:rsidR="003234EC" w:rsidRPr="003234EC" w:rsidRDefault="003234EC" w:rsidP="003234EC">
      <w:pPr>
        <w:keepNext/>
        <w:keepLines/>
        <w:spacing w:before="40"/>
        <w:outlineLvl w:val="1"/>
        <w:rPr>
          <w:rFonts w:asciiTheme="majorHAnsi" w:eastAsiaTheme="majorEastAsia" w:hAnsiTheme="majorHAnsi" w:cstheme="majorBidi"/>
          <w:color w:val="2C0043" w:themeColor="accent1" w:themeShade="BF"/>
          <w:sz w:val="26"/>
          <w:szCs w:val="26"/>
        </w:rPr>
      </w:pPr>
    </w:p>
    <w:p w14:paraId="554FEBC7" w14:textId="77777777" w:rsidR="003234EC" w:rsidRPr="008E6614" w:rsidRDefault="003234EC" w:rsidP="003234EC">
      <w:pPr>
        <w:keepNext/>
        <w:keepLines/>
        <w:spacing w:before="40"/>
        <w:outlineLvl w:val="1"/>
        <w:rPr>
          <w:rFonts w:asciiTheme="majorHAnsi" w:eastAsiaTheme="majorEastAsia" w:hAnsiTheme="majorHAnsi" w:cstheme="majorBidi"/>
          <w:color w:val="000091"/>
          <w:sz w:val="26"/>
          <w:szCs w:val="26"/>
        </w:rPr>
      </w:pPr>
      <w:r w:rsidRPr="008E6614">
        <w:rPr>
          <w:rFonts w:asciiTheme="majorHAnsi" w:eastAsiaTheme="majorEastAsia" w:hAnsiTheme="majorHAnsi" w:cstheme="majorBidi"/>
          <w:color w:val="000091"/>
          <w:sz w:val="26"/>
          <w:szCs w:val="26"/>
        </w:rPr>
        <w:t>L’attestation sur l’honneur</w:t>
      </w:r>
      <w:bookmarkEnd w:id="10"/>
      <w:r w:rsidRPr="008E6614">
        <w:rPr>
          <w:rFonts w:asciiTheme="majorHAnsi" w:eastAsiaTheme="majorEastAsia" w:hAnsiTheme="majorHAnsi" w:cstheme="majorBidi"/>
          <w:color w:val="000091"/>
          <w:sz w:val="26"/>
          <w:szCs w:val="26"/>
        </w:rPr>
        <w:t xml:space="preserve"> </w:t>
      </w:r>
    </w:p>
    <w:p w14:paraId="761517F1" w14:textId="35EA1A5F" w:rsidR="003234EC" w:rsidRPr="003234EC" w:rsidRDefault="003234EC" w:rsidP="003234EC">
      <w:r w:rsidRPr="003234EC">
        <w:t>L’attestation sur l’honneur de respect de la réglementation et de non condamnation signée par le responsable de la structure à labelliser, ici l</w:t>
      </w:r>
      <w:r w:rsidR="00886A74">
        <w:t>’unité de préparation</w:t>
      </w:r>
      <w:r w:rsidRPr="003234EC">
        <w:t xml:space="preserve">. Elle engage la responsabilité des établissement(s) candidat(s). </w:t>
      </w:r>
    </w:p>
    <w:p w14:paraId="224472E9" w14:textId="77777777" w:rsidR="003234EC" w:rsidRPr="003234EC" w:rsidRDefault="003234EC" w:rsidP="003234EC"/>
    <w:p w14:paraId="36F91FF3" w14:textId="77777777" w:rsidR="003234EC" w:rsidRPr="008E6614" w:rsidRDefault="003234EC" w:rsidP="003234EC">
      <w:pPr>
        <w:keepNext/>
        <w:keepLines/>
        <w:spacing w:before="40"/>
        <w:outlineLvl w:val="1"/>
        <w:rPr>
          <w:rFonts w:asciiTheme="majorHAnsi" w:eastAsiaTheme="majorEastAsia" w:hAnsiTheme="majorHAnsi" w:cstheme="majorBidi"/>
          <w:color w:val="000091"/>
          <w:sz w:val="26"/>
          <w:szCs w:val="26"/>
        </w:rPr>
      </w:pPr>
      <w:bookmarkStart w:id="15" w:name="_Toc187842675"/>
      <w:r w:rsidRPr="008E6614">
        <w:rPr>
          <w:rFonts w:asciiTheme="majorHAnsi" w:eastAsiaTheme="majorEastAsia" w:hAnsiTheme="majorHAnsi" w:cstheme="majorBidi"/>
          <w:color w:val="000091"/>
          <w:sz w:val="26"/>
          <w:szCs w:val="26"/>
        </w:rPr>
        <w:t>La fiche d’autoévaluation</w:t>
      </w:r>
      <w:bookmarkEnd w:id="15"/>
      <w:r w:rsidRPr="008E6614">
        <w:rPr>
          <w:rFonts w:asciiTheme="majorHAnsi" w:eastAsiaTheme="majorEastAsia" w:hAnsiTheme="majorHAnsi" w:cstheme="majorBidi"/>
          <w:color w:val="000091"/>
          <w:sz w:val="26"/>
          <w:szCs w:val="26"/>
        </w:rPr>
        <w:t xml:space="preserve"> </w:t>
      </w:r>
    </w:p>
    <w:p w14:paraId="0E4B75D0" w14:textId="6D8E5DAA" w:rsidR="003234EC" w:rsidRPr="003234EC" w:rsidRDefault="003234EC" w:rsidP="003234EC">
      <w:r w:rsidRPr="003234EC">
        <w:t xml:space="preserve">L’autoévaluation est le présent document. Il permet de synthétiser les actions réalisées et de commencer </w:t>
      </w:r>
      <w:r w:rsidR="00D07288">
        <w:t>à</w:t>
      </w:r>
      <w:r w:rsidR="00D07288" w:rsidRPr="003234EC">
        <w:t xml:space="preserve"> </w:t>
      </w:r>
      <w:r w:rsidRPr="003234EC">
        <w:t xml:space="preserve">les relier aux domaines d’action du label. Disponible en annexe, l’autoévaluation peut être renseignée sur les 5 parties à travers deux procédés : </w:t>
      </w:r>
    </w:p>
    <w:p w14:paraId="7FF35971" w14:textId="1A62891C" w:rsidR="003234EC" w:rsidRPr="003234EC" w:rsidRDefault="003234EC" w:rsidP="003234EC">
      <w:pPr>
        <w:numPr>
          <w:ilvl w:val="0"/>
          <w:numId w:val="25"/>
        </w:numPr>
        <w:contextualSpacing/>
      </w:pPr>
      <w:r w:rsidRPr="003234EC">
        <w:t>La structure auditée peut compléter numériquement les tableaux présents en annexe de ce document</w:t>
      </w:r>
      <w:r w:rsidR="00635E44">
        <w:t> ;</w:t>
      </w:r>
    </w:p>
    <w:p w14:paraId="35BB3CB0" w14:textId="5132A819" w:rsidR="003234EC" w:rsidRPr="003234EC" w:rsidRDefault="003234EC" w:rsidP="003234EC">
      <w:pPr>
        <w:numPr>
          <w:ilvl w:val="0"/>
          <w:numId w:val="25"/>
        </w:numPr>
        <w:contextualSpacing/>
      </w:pPr>
      <w:r w:rsidRPr="003234EC">
        <w:t>En cas de complication avec la version numérique, la structure auditée peut renseigner manuellement les informations de l’autoévaluation en imprimant l’annexe de ce document</w:t>
      </w:r>
      <w:r w:rsidR="00635E44">
        <w:t>.</w:t>
      </w:r>
    </w:p>
    <w:p w14:paraId="6B13F07F" w14:textId="77777777" w:rsidR="003234EC" w:rsidRPr="003234EC" w:rsidRDefault="003234EC" w:rsidP="008E6614">
      <w:bookmarkStart w:id="16" w:name="_Toc187842679"/>
      <w:bookmarkEnd w:id="14"/>
    </w:p>
    <w:p w14:paraId="76FE19B1" w14:textId="77777777" w:rsidR="003234EC" w:rsidRPr="008E6614" w:rsidRDefault="003234EC" w:rsidP="003234EC">
      <w:pPr>
        <w:keepNext/>
        <w:keepLines/>
        <w:spacing w:before="240"/>
        <w:outlineLvl w:val="0"/>
        <w:rPr>
          <w:rFonts w:asciiTheme="majorHAnsi" w:eastAsiaTheme="majorEastAsia" w:hAnsiTheme="majorHAnsi" w:cstheme="majorBidi"/>
          <w:b/>
          <w:bCs/>
          <w:color w:val="000091"/>
          <w:sz w:val="32"/>
          <w:szCs w:val="32"/>
        </w:rPr>
      </w:pPr>
      <w:r w:rsidRPr="008E6614">
        <w:rPr>
          <w:rFonts w:asciiTheme="majorHAnsi" w:eastAsiaTheme="majorEastAsia" w:hAnsiTheme="majorHAnsi" w:cstheme="majorBidi"/>
          <w:b/>
          <w:bCs/>
          <w:color w:val="000091"/>
          <w:sz w:val="32"/>
          <w:szCs w:val="32"/>
        </w:rPr>
        <w:t>Les documents d’audit</w:t>
      </w:r>
      <w:bookmarkEnd w:id="16"/>
      <w:r w:rsidRPr="008E6614">
        <w:rPr>
          <w:rFonts w:asciiTheme="majorHAnsi" w:eastAsiaTheme="majorEastAsia" w:hAnsiTheme="majorHAnsi" w:cstheme="majorBidi"/>
          <w:b/>
          <w:bCs/>
          <w:color w:val="000091"/>
          <w:sz w:val="32"/>
          <w:szCs w:val="32"/>
        </w:rPr>
        <w:t xml:space="preserve"> (Grille)</w:t>
      </w:r>
    </w:p>
    <w:p w14:paraId="0D2C8853" w14:textId="3DD771F5" w:rsidR="003234EC" w:rsidRPr="003234EC" w:rsidRDefault="003234EC" w:rsidP="003234EC">
      <w:r w:rsidRPr="003234EC">
        <w:t xml:space="preserve">La grille d’audit est le document opérationnel principal sur lequel repose l’audit. Il est disponible sur le </w:t>
      </w:r>
      <w:hyperlink r:id="rId13" w:history="1">
        <w:r w:rsidRPr="008E6614">
          <w:rPr>
            <w:rStyle w:val="Lienhypertexte"/>
            <w:color w:val="auto"/>
            <w:u w:val="none"/>
          </w:rPr>
          <w:t>site internet</w:t>
        </w:r>
      </w:hyperlink>
      <w:r w:rsidRPr="008E6614">
        <w:t xml:space="preserve"> du </w:t>
      </w:r>
      <w:r w:rsidR="00FD7160" w:rsidRPr="008E6614">
        <w:rPr>
          <w:color w:val="000000" w:themeColor="hyperlink"/>
        </w:rPr>
        <w:t>label national anti-gaspillage alimentaire</w:t>
      </w:r>
      <w:r w:rsidRPr="003234EC">
        <w:t xml:space="preserve"> sous la forme d’un document Excel. </w:t>
      </w:r>
    </w:p>
    <w:p w14:paraId="007696B9" w14:textId="09AC3E78" w:rsidR="003234EC" w:rsidRPr="003234EC" w:rsidRDefault="003234EC" w:rsidP="003234EC">
      <w:pPr>
        <w:rPr>
          <w:b/>
        </w:rPr>
      </w:pPr>
      <w:r w:rsidRPr="003234EC">
        <w:rPr>
          <w:b/>
          <w:bCs/>
        </w:rPr>
        <w:t>A remplir par l’auditeur</w:t>
      </w:r>
      <w:r w:rsidRPr="003234EC">
        <w:t xml:space="preserve">, il est important </w:t>
      </w:r>
      <w:r w:rsidRPr="003234EC">
        <w:rPr>
          <w:b/>
          <w:bCs/>
        </w:rPr>
        <w:t>que les structures auditées en prennent connaissance et se l’approprient</w:t>
      </w:r>
      <w:r w:rsidRPr="003234EC">
        <w:t xml:space="preserve"> </w:t>
      </w:r>
      <w:r w:rsidRPr="003234EC">
        <w:rPr>
          <w:b/>
          <w:bCs/>
        </w:rPr>
        <w:t>afin de visualiser le détail des critères</w:t>
      </w:r>
      <w:r w:rsidR="00D07288">
        <w:rPr>
          <w:b/>
          <w:bCs/>
        </w:rPr>
        <w:t>,</w:t>
      </w:r>
      <w:r w:rsidR="00594382">
        <w:rPr>
          <w:b/>
          <w:bCs/>
        </w:rPr>
        <w:t xml:space="preserve"> </w:t>
      </w:r>
      <w:r w:rsidRPr="003234EC">
        <w:rPr>
          <w:b/>
          <w:bCs/>
        </w:rPr>
        <w:t>des notations et des pondérations en fonction des niveaux du label, ainsi que les modalités d’audit</w:t>
      </w:r>
      <w:r w:rsidRPr="003234EC">
        <w:t xml:space="preserve">. </w:t>
      </w:r>
      <w:r w:rsidRPr="003234EC">
        <w:rPr>
          <w:b/>
        </w:rPr>
        <w:t>Elle peut aussi servir d’autoévaluation plus approfondie pour l’audité s’il veut vérifier sa notation en lien avec les actions.</w:t>
      </w:r>
    </w:p>
    <w:p w14:paraId="6080DE05" w14:textId="69756EF4" w:rsidR="003234EC" w:rsidRPr="003234EC" w:rsidRDefault="003234EC" w:rsidP="003234EC">
      <w:r w:rsidRPr="003234EC">
        <w:t>Dans les premiers onglets sont détaillé</w:t>
      </w:r>
      <w:r w:rsidR="001F2FFF">
        <w:t>e</w:t>
      </w:r>
      <w:r w:rsidRPr="003234EC">
        <w:t xml:space="preserve">s les informations générales vis-à-vis de l’audit (feuille de renseignement à remplir par l’auditeur, durées et plan d’audit). </w:t>
      </w:r>
    </w:p>
    <w:p w14:paraId="4AD2431A" w14:textId="77777777" w:rsidR="003234EC" w:rsidRPr="003234EC" w:rsidRDefault="003234EC" w:rsidP="003234EC">
      <w:r w:rsidRPr="003234EC">
        <w:t xml:space="preserve">La structure des onglets DA (Domaine d’actions) est similaire pour les DA 1, 2, 3, 4 et transversal. </w:t>
      </w:r>
    </w:p>
    <w:p w14:paraId="7F652737" w14:textId="193D322C" w:rsidR="003234EC" w:rsidRPr="003234EC" w:rsidRDefault="003234EC" w:rsidP="003234EC">
      <w:r w:rsidRPr="003234EC">
        <w:t>La première partie comprend le nom du critère (encadré en violet dans l’exemple ci-dessous) accompagné du détail des différents niveaux (encadré en bleu) et de la case de notation (encadrée en vert) sous la forme d’une liste déroulante. Il est nécessaire de remplir la fréquence et le degré de maturité détaillés dans un niveau pour pouvoir accéder à ce même niveau. Pour la notation, il suffit de dérouler la liste déroulante de la case de notation et de cliquer sur le niveau</w:t>
      </w:r>
      <w:r w:rsidR="00D07288">
        <w:t>.</w:t>
      </w:r>
    </w:p>
    <w:p w14:paraId="669E62F6" w14:textId="00DF6947" w:rsidR="003234EC" w:rsidRPr="003234EC" w:rsidRDefault="003234EC" w:rsidP="003234EC"/>
    <w:p w14:paraId="57975218" w14:textId="77777777" w:rsidR="00CD2B29" w:rsidRDefault="00CD2B29" w:rsidP="003234EC">
      <w:pPr>
        <w:jc w:val="center"/>
      </w:pPr>
    </w:p>
    <w:p w14:paraId="0D3B81CC" w14:textId="77777777" w:rsidR="00CD2B29" w:rsidRDefault="00CD2B29" w:rsidP="003234EC">
      <w:pPr>
        <w:jc w:val="center"/>
      </w:pPr>
    </w:p>
    <w:p w14:paraId="65476C7A" w14:textId="63354240" w:rsidR="003234EC" w:rsidRPr="003234EC" w:rsidRDefault="00CD2B29" w:rsidP="003234EC">
      <w:pPr>
        <w:jc w:val="center"/>
      </w:pPr>
      <w:r w:rsidRPr="003234EC">
        <w:rPr>
          <w:noProof/>
          <w:lang w:eastAsia="fr-FR"/>
        </w:rPr>
        <mc:AlternateContent>
          <mc:Choice Requires="wpg">
            <w:drawing>
              <wp:anchor distT="0" distB="0" distL="114300" distR="114300" simplePos="0" relativeHeight="251638784" behindDoc="0" locked="0" layoutInCell="1" allowOverlap="1" wp14:anchorId="3CE8AA94" wp14:editId="62CE84B0">
                <wp:simplePos x="0" y="0"/>
                <wp:positionH relativeFrom="margin">
                  <wp:align>center</wp:align>
                </wp:positionH>
                <wp:positionV relativeFrom="paragraph">
                  <wp:posOffset>-119021</wp:posOffset>
                </wp:positionV>
                <wp:extent cx="4772162" cy="1604514"/>
                <wp:effectExtent l="0" t="0" r="28575" b="15240"/>
                <wp:wrapNone/>
                <wp:docPr id="3" name="Groupe 3"/>
                <wp:cNvGraphicFramePr/>
                <a:graphic xmlns:a="http://schemas.openxmlformats.org/drawingml/2006/main">
                  <a:graphicData uri="http://schemas.microsoft.com/office/word/2010/wordprocessingGroup">
                    <wpg:wgp>
                      <wpg:cNvGrpSpPr/>
                      <wpg:grpSpPr>
                        <a:xfrm>
                          <a:off x="0" y="0"/>
                          <a:ext cx="4772162" cy="1604514"/>
                          <a:chOff x="0" y="0"/>
                          <a:chExt cx="4377040" cy="1752600"/>
                        </a:xfrm>
                      </wpg:grpSpPr>
                      <pic:pic xmlns:pic="http://schemas.openxmlformats.org/drawingml/2006/picture">
                        <pic:nvPicPr>
                          <pic:cNvPr id="14" name="Imag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265" y="31898"/>
                            <a:ext cx="4337685" cy="1703705"/>
                          </a:xfrm>
                          <a:prstGeom prst="rect">
                            <a:avLst/>
                          </a:prstGeom>
                        </pic:spPr>
                      </pic:pic>
                      <wps:wsp>
                        <wps:cNvPr id="5" name="Rectangle 5"/>
                        <wps:cNvSpPr/>
                        <wps:spPr>
                          <a:xfrm>
                            <a:off x="0" y="0"/>
                            <a:ext cx="935038" cy="1752600"/>
                          </a:xfrm>
                          <a:prstGeom prst="rect">
                            <a:avLst/>
                          </a:prstGeom>
                          <a:noFill/>
                          <a:ln w="25400" cap="flat" cmpd="sng" algn="ctr">
                            <a:solidFill>
                              <a:srgbClr val="3C005A">
                                <a:lumMod val="50000"/>
                                <a:lumOff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956930" y="10633"/>
                            <a:ext cx="3420110" cy="172339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12651" y="967563"/>
                            <a:ext cx="594360" cy="41529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0D3A2" id="Groupe 3" o:spid="_x0000_s1026" style="position:absolute;margin-left:0;margin-top:-9.35pt;width:375.75pt;height:126.35pt;z-index:251638784;mso-position-horizontal:center;mso-position-horizontal-relative:margin;mso-width-relative:margin;mso-height-relative:margin" coordsize="43770,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">
                <v:shape id="Image 14" o:spid="_x0000_s1027" type="#_x0000_t75" style="position:absolute;left:212;top:318;width:43377;height:1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">
                  <v:imagedata r:id="rId15" o:title=""/>
                </v:shape>
                <v:rect id="Rectangle 5" o:spid="_x0000_s1028" style="position:absolute;width:935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" filled="f" strokecolor="#b92dff" strokeweight="2pt"/>
                <v:rect id="Rectangle 6" o:spid="_x0000_s1029" style="position:absolute;left:9569;top:106;width:34201;height:1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" filled="f" strokecolor="#00b0f0" strokeweight="2pt"/>
                <v:rect id="Rectangle 16" o:spid="_x0000_s1030" style="position:absolute;left:2126;top:9675;width:5944;height:4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" filled="f" strokecolor="#92d050" strokeweight="2pt"/>
                <w10:wrap anchorx="margin"/>
              </v:group>
            </w:pict>
          </mc:Fallback>
        </mc:AlternateContent>
      </w:r>
    </w:p>
    <w:p w14:paraId="001980DB" w14:textId="66D84380" w:rsidR="003234EC" w:rsidRPr="003234EC" w:rsidRDefault="003234EC" w:rsidP="003234EC">
      <w:pPr>
        <w:jc w:val="center"/>
      </w:pPr>
    </w:p>
    <w:p w14:paraId="6D7100B0" w14:textId="34019838" w:rsidR="003234EC" w:rsidRPr="003234EC" w:rsidRDefault="003234EC" w:rsidP="003234EC">
      <w:pPr>
        <w:jc w:val="center"/>
      </w:pPr>
    </w:p>
    <w:p w14:paraId="7F159830" w14:textId="77777777" w:rsidR="00EF2E49" w:rsidRPr="003234EC" w:rsidRDefault="00EF2E49" w:rsidP="003234EC">
      <w:pPr>
        <w:jc w:val="center"/>
      </w:pPr>
    </w:p>
    <w:p w14:paraId="30775595" w14:textId="6D1B0F0A" w:rsidR="00C033E4" w:rsidRDefault="00C033E4" w:rsidP="003234EC">
      <w:pPr>
        <w:jc w:val="center"/>
      </w:pPr>
    </w:p>
    <w:p w14:paraId="421CF1A3" w14:textId="77777777" w:rsidR="00C033E4" w:rsidRPr="003234EC" w:rsidRDefault="00C033E4" w:rsidP="003234EC">
      <w:pPr>
        <w:jc w:val="center"/>
      </w:pPr>
    </w:p>
    <w:p w14:paraId="326B5A87" w14:textId="77777777" w:rsidR="003234EC" w:rsidRPr="003234EC" w:rsidRDefault="003234EC" w:rsidP="008E6614"/>
    <w:p w14:paraId="5B7CB712" w14:textId="0D3BA424" w:rsidR="003234EC" w:rsidRPr="003234EC" w:rsidRDefault="003234EC" w:rsidP="003234EC">
      <w:r w:rsidRPr="003234EC">
        <w:t xml:space="preserve">A la suite sur le plan horizontal, sont détaillées les particularités du critère. On retrouve les modalités d’audit (encadrées en violet dans l’exemple ci-dessous), </w:t>
      </w:r>
      <w:r w:rsidRPr="003234EC">
        <w:rPr>
          <w:b/>
        </w:rPr>
        <w:t xml:space="preserve">des exemples d’actions qui illustrent le critère de manière générique ou adaptées aux </w:t>
      </w:r>
      <w:r w:rsidR="00B6123D">
        <w:rPr>
          <w:b/>
        </w:rPr>
        <w:t>établissements</w:t>
      </w:r>
      <w:r w:rsidR="00B6123D" w:rsidRPr="003234EC">
        <w:rPr>
          <w:b/>
        </w:rPr>
        <w:t xml:space="preserve"> </w:t>
      </w:r>
      <w:r w:rsidRPr="003234EC">
        <w:rPr>
          <w:b/>
        </w:rPr>
        <w:t>(encadrés en bleu) et sont utiles pour remplir la fiche d’autoévaluation,</w:t>
      </w:r>
      <w:r w:rsidRPr="003234EC">
        <w:t xml:space="preserve"> les acteurs concernés (encadrés en vert) et les points de contrôle des exemples d’action (encadrés en rouge). Chacun de ces points est directement relié au critère détaillé dans la première colonne et permet d’illustrer au mieux celui-ci pour la notation.</w:t>
      </w:r>
    </w:p>
    <w:p w14:paraId="5A88190F" w14:textId="77777777" w:rsidR="003234EC" w:rsidRPr="003234EC" w:rsidRDefault="003234EC" w:rsidP="003234EC">
      <w:r w:rsidRPr="003234EC">
        <w:rPr>
          <w:noProof/>
          <w:lang w:eastAsia="fr-FR"/>
        </w:rPr>
        <mc:AlternateContent>
          <mc:Choice Requires="wpg">
            <w:drawing>
              <wp:anchor distT="0" distB="0" distL="114300" distR="114300" simplePos="0" relativeHeight="251637760" behindDoc="0" locked="0" layoutInCell="1" allowOverlap="1" wp14:anchorId="18FD06A3" wp14:editId="37BA9DCE">
                <wp:simplePos x="0" y="0"/>
                <wp:positionH relativeFrom="margin">
                  <wp:align>center</wp:align>
                </wp:positionH>
                <wp:positionV relativeFrom="paragraph">
                  <wp:posOffset>258007</wp:posOffset>
                </wp:positionV>
                <wp:extent cx="3587717" cy="1229710"/>
                <wp:effectExtent l="0" t="0" r="13335" b="27940"/>
                <wp:wrapNone/>
                <wp:docPr id="4" name="Groupe 4"/>
                <wp:cNvGraphicFramePr/>
                <a:graphic xmlns:a="http://schemas.openxmlformats.org/drawingml/2006/main">
                  <a:graphicData uri="http://schemas.microsoft.com/office/word/2010/wordprocessingGroup">
                    <wpg:wgp>
                      <wpg:cNvGrpSpPr/>
                      <wpg:grpSpPr>
                        <a:xfrm>
                          <a:off x="0" y="0"/>
                          <a:ext cx="3587717" cy="1229710"/>
                          <a:chOff x="0" y="0"/>
                          <a:chExt cx="3907418" cy="1339740"/>
                        </a:xfrm>
                      </wpg:grpSpPr>
                      <pic:pic xmlns:pic="http://schemas.openxmlformats.org/drawingml/2006/picture">
                        <pic:nvPicPr>
                          <pic:cNvPr id="52" name="Image 5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1532" y="47297"/>
                            <a:ext cx="3869690" cy="1288415"/>
                          </a:xfrm>
                          <a:prstGeom prst="rect">
                            <a:avLst/>
                          </a:prstGeom>
                        </pic:spPr>
                      </pic:pic>
                      <wps:wsp>
                        <wps:cNvPr id="8" name="Rectangle 8"/>
                        <wps:cNvSpPr/>
                        <wps:spPr>
                          <a:xfrm>
                            <a:off x="0" y="0"/>
                            <a:ext cx="651562" cy="1324051"/>
                          </a:xfrm>
                          <a:prstGeom prst="rect">
                            <a:avLst/>
                          </a:prstGeom>
                          <a:noFill/>
                          <a:ln w="25400" cap="flat" cmpd="sng" algn="ctr">
                            <a:solidFill>
                              <a:srgbClr val="3C005A">
                                <a:lumMod val="50000"/>
                                <a:lumOff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662152" y="0"/>
                            <a:ext cx="1420596" cy="1324051"/>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112580" y="0"/>
                            <a:ext cx="391160" cy="1323975"/>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522483" y="15765"/>
                            <a:ext cx="1384935" cy="13239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A2F923" id="Groupe 4" o:spid="_x0000_s1026" style="position:absolute;margin-left:0;margin-top:20.3pt;width:282.5pt;height:96.85pt;z-index:251637760;mso-position-horizontal:center;mso-position-horizontal-relative:margin;mso-width-relative:margin;mso-height-relative:margin" coordsize="39074,1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">
                <v:shape id="Image 52" o:spid="_x0000_s1027" type="#_x0000_t75" style="position:absolute;left:315;top:472;width:38697;height:1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">
                  <v:imagedata r:id="rId17" o:title=""/>
                </v:shape>
                <v:rect id="Rectangle 8" o:spid="_x0000_s1028" style="position:absolute;width:6515;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" filled="f" strokecolor="#b92dff" strokeweight="2pt"/>
                <v:rect id="Rectangle 10" o:spid="_x0000_s1029" style="position:absolute;left:6621;width:14206;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" filled="f" strokecolor="#00b0f0" strokeweight="2pt"/>
                <v:rect id="Rectangle 47" o:spid="_x0000_s1030" style="position:absolute;left:21125;width:3912;height:1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" filled="f" strokecolor="#92d050" strokeweight="2pt"/>
                <v:rect id="Rectangle 54" o:spid="_x0000_s1031" style="position:absolute;left:25224;top:157;width:13850;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" filled="f" strokecolor="red" strokeweight="2pt"/>
                <w10:wrap anchorx="margin"/>
              </v:group>
            </w:pict>
          </mc:Fallback>
        </mc:AlternateContent>
      </w:r>
    </w:p>
    <w:p w14:paraId="32364764" w14:textId="77777777" w:rsidR="003234EC" w:rsidRPr="003234EC" w:rsidRDefault="003234EC" w:rsidP="003234EC">
      <w:pPr>
        <w:jc w:val="center"/>
      </w:pPr>
    </w:p>
    <w:p w14:paraId="675D933A" w14:textId="77777777" w:rsidR="003234EC" w:rsidRPr="003234EC" w:rsidRDefault="003234EC" w:rsidP="003234EC"/>
    <w:p w14:paraId="0BE6185A" w14:textId="77777777" w:rsidR="003234EC" w:rsidRPr="003234EC" w:rsidRDefault="003234EC" w:rsidP="003234EC"/>
    <w:p w14:paraId="1540E6FA" w14:textId="77777777" w:rsidR="003234EC" w:rsidRPr="003234EC" w:rsidRDefault="003234EC" w:rsidP="003234EC"/>
    <w:p w14:paraId="75E9B3B9" w14:textId="77777777" w:rsidR="003234EC" w:rsidRPr="003234EC" w:rsidRDefault="003234EC" w:rsidP="003234EC"/>
    <w:p w14:paraId="21A0B52C" w14:textId="77777777" w:rsidR="003234EC" w:rsidRPr="003234EC" w:rsidRDefault="003234EC" w:rsidP="003234EC"/>
    <w:p w14:paraId="2D53214B" w14:textId="77777777" w:rsidR="003234EC" w:rsidRPr="003234EC" w:rsidRDefault="003234EC" w:rsidP="003234EC">
      <w:r w:rsidRPr="003234EC">
        <w:t>Enfin, dans la continuité du plan horizontal, les cases roses de la dernière colonne sont réservées à l’auditeur pour y inscrire ses observations liées à la complétude du critère de notation.</w:t>
      </w:r>
    </w:p>
    <w:p w14:paraId="6930F896" w14:textId="77777777" w:rsidR="003234EC" w:rsidRPr="003234EC" w:rsidRDefault="003234EC" w:rsidP="003234EC">
      <w:pPr>
        <w:ind w:left="360"/>
      </w:pPr>
    </w:p>
    <w:p w14:paraId="16BD7121" w14:textId="686EB248" w:rsidR="003234EC" w:rsidRPr="003234EC" w:rsidRDefault="003234EC" w:rsidP="003234EC">
      <w:pPr>
        <w:spacing w:before="0" w:after="160" w:line="259" w:lineRule="auto"/>
      </w:pPr>
      <w:bookmarkStart w:id="17" w:name="_Hlk192864968"/>
      <w:r w:rsidRPr="003234EC">
        <w:t>Les onglets 3.6, 3.7 et 3.8 concernent également l’audit initial ou de renouvellement et centralisent les non-conformités ainsi que la synthèse des commentaires et notes inscrits par l’auditeur. L’onglet 3.9 porte, lui, sur le procès-verbal de clôture e</w:t>
      </w:r>
      <w:r w:rsidR="00D07288">
        <w:t>n</w:t>
      </w:r>
      <w:r w:rsidRPr="003234EC">
        <w:t xml:space="preserve"> complément de l’onglet 2.2. Enfin, les onglets 4.1 et 4.2 sont réservés aux audits de suivi annuels si l’établissement reçoit une labellisation à travers l’audit initial ou de renouvellement. Le dernier onglet (5) est également réservé à l’auditeur pour inscrire les</w:t>
      </w:r>
      <w:r w:rsidR="00DD16F3">
        <w:t xml:space="preserve"> </w:t>
      </w:r>
      <w:r w:rsidRPr="003234EC">
        <w:t>informations au sujet de l’utilisation de la marque du label par la structure auditée. Les informations complémentaires de l’usage de la marque sont développées dans le plan de contrôle.</w:t>
      </w:r>
    </w:p>
    <w:bookmarkEnd w:id="17"/>
    <w:p w14:paraId="7CA9C245" w14:textId="77777777" w:rsidR="003234EC" w:rsidRPr="003234EC" w:rsidRDefault="003234EC" w:rsidP="003234EC">
      <w:pPr>
        <w:spacing w:before="0" w:after="160" w:line="259" w:lineRule="auto"/>
        <w:jc w:val="left"/>
      </w:pPr>
      <w:r w:rsidRPr="003234EC">
        <w:t xml:space="preserve"> </w:t>
      </w:r>
    </w:p>
    <w:p w14:paraId="4DF64B00" w14:textId="77777777" w:rsidR="00ED4693" w:rsidRDefault="00ED4693">
      <w:pPr>
        <w:spacing w:before="0" w:after="160" w:line="259" w:lineRule="auto"/>
        <w:jc w:val="left"/>
        <w:rPr>
          <w:rFonts w:asciiTheme="majorHAnsi" w:eastAsiaTheme="majorEastAsia" w:hAnsiTheme="majorHAnsi" w:cstheme="majorBidi"/>
          <w:b/>
          <w:bCs/>
          <w:color w:val="2C0043" w:themeColor="accent1" w:themeShade="BF"/>
          <w:sz w:val="32"/>
          <w:szCs w:val="32"/>
        </w:rPr>
      </w:pPr>
      <w:r>
        <w:br w:type="page"/>
      </w:r>
    </w:p>
    <w:p w14:paraId="7229E011" w14:textId="25BC903D" w:rsidR="00FC08AF" w:rsidRPr="008E6614" w:rsidRDefault="00273795" w:rsidP="00A10DD8">
      <w:pPr>
        <w:pStyle w:val="Titre1"/>
        <w:rPr>
          <w:color w:val="000091"/>
        </w:rPr>
      </w:pPr>
      <w:r w:rsidRPr="008E6614">
        <w:rPr>
          <w:color w:val="000091"/>
        </w:rPr>
        <w:lastRenderedPageBreak/>
        <w:t>Annexe A</w:t>
      </w:r>
      <w:r w:rsidR="00AA431F" w:rsidRPr="008E6614">
        <w:rPr>
          <w:color w:val="000091"/>
        </w:rPr>
        <w:t> : Candidature – Autoévaluation</w:t>
      </w:r>
      <w:bookmarkStart w:id="18" w:name="_Toc187842667"/>
      <w:bookmarkEnd w:id="1"/>
    </w:p>
    <w:p w14:paraId="19C86140" w14:textId="66DAA3EA" w:rsidR="00FC08AF" w:rsidRPr="00FC08AF" w:rsidRDefault="00FC08AF" w:rsidP="00FC08AF">
      <w:r w:rsidRPr="00635E44">
        <w:t>Les cases à cocher comprennent tous les critères et des exemples d’actions lorsqu’elles sont jugées pertinentes.</w:t>
      </w:r>
      <w:r w:rsidR="00AB79C3" w:rsidRPr="00AB79C3">
        <w:t xml:space="preserve"> Cette auto évaluation n’est pas exhaustive et ne renseigne pas par exemple sur le degré de formalisation des actions qui permet de situer dans les niveaux du label et est apprécié par l’organisme certificateur.</w:t>
      </w:r>
    </w:p>
    <w:p w14:paraId="6B3A5D73" w14:textId="77777777" w:rsidR="00FC08AF" w:rsidRDefault="00FC08AF" w:rsidP="00270E3C">
      <w:pPr>
        <w:pStyle w:val="Titre2"/>
      </w:pPr>
    </w:p>
    <w:p w14:paraId="3845BF3B" w14:textId="4B85E8A2" w:rsidR="00273795" w:rsidRPr="008E6614" w:rsidRDefault="00453D0A" w:rsidP="00270E3C">
      <w:pPr>
        <w:pStyle w:val="Titre2"/>
        <w:rPr>
          <w:color w:val="000091"/>
        </w:rPr>
      </w:pPr>
      <w:r w:rsidRPr="008E6614">
        <w:rPr>
          <w:color w:val="000091"/>
        </w:rPr>
        <w:t>Domaine d’action transversal :</w:t>
      </w:r>
      <w:bookmarkEnd w:id="18"/>
      <w:r w:rsidRPr="008E6614">
        <w:rPr>
          <w:color w:val="000091"/>
        </w:rPr>
        <w:t xml:space="preserve"> </w:t>
      </w:r>
    </w:p>
    <w:p w14:paraId="26831331" w14:textId="77777777" w:rsidR="00270E3C" w:rsidRPr="00270E3C" w:rsidRDefault="00270E3C" w:rsidP="00270E3C"/>
    <w:tbl>
      <w:tblPr>
        <w:tblStyle w:val="Grilledutableau2"/>
        <w:tblW w:w="10307" w:type="dxa"/>
        <w:tblInd w:w="-453" w:type="dxa"/>
        <w:tblLook w:val="04A0" w:firstRow="1" w:lastRow="0" w:firstColumn="1" w:lastColumn="0" w:noHBand="0" w:noVBand="1"/>
      </w:tblPr>
      <w:tblGrid>
        <w:gridCol w:w="1694"/>
        <w:gridCol w:w="6769"/>
        <w:gridCol w:w="1844"/>
      </w:tblGrid>
      <w:tr w:rsidR="00453D0A" w:rsidRPr="00453D0A" w14:paraId="7921E6CC" w14:textId="77777777" w:rsidTr="00FC08AF">
        <w:trPr>
          <w:trHeight w:val="734"/>
        </w:trPr>
        <w:tc>
          <w:tcPr>
            <w:tcW w:w="1694" w:type="dxa"/>
            <w:shd w:val="clear" w:color="auto" w:fill="F0D4FF" w:themeFill="accent1" w:themeFillTint="1A"/>
            <w:vAlign w:val="center"/>
          </w:tcPr>
          <w:p w14:paraId="47392B59" w14:textId="77777777" w:rsidR="00453D0A" w:rsidRPr="00366D44" w:rsidRDefault="00453D0A" w:rsidP="00453D0A">
            <w:pPr>
              <w:jc w:val="center"/>
              <w:rPr>
                <w:bCs/>
                <w:sz w:val="28"/>
                <w:szCs w:val="28"/>
              </w:rPr>
            </w:pPr>
            <w:r w:rsidRPr="00366D44">
              <w:rPr>
                <w:bCs/>
                <w:sz w:val="28"/>
                <w:szCs w:val="28"/>
              </w:rPr>
              <w:t>Critère</w:t>
            </w:r>
          </w:p>
        </w:tc>
        <w:tc>
          <w:tcPr>
            <w:tcW w:w="6769" w:type="dxa"/>
            <w:shd w:val="clear" w:color="auto" w:fill="F0D4FF" w:themeFill="accent1" w:themeFillTint="1A"/>
            <w:vAlign w:val="center"/>
          </w:tcPr>
          <w:p w14:paraId="7740E0C7" w14:textId="7077C4DC" w:rsidR="00453D0A" w:rsidRPr="00366D44" w:rsidRDefault="00940DB9" w:rsidP="00453D0A">
            <w:pPr>
              <w:jc w:val="center"/>
              <w:rPr>
                <w:bCs/>
                <w:sz w:val="28"/>
                <w:szCs w:val="28"/>
              </w:rPr>
            </w:pPr>
            <w:r w:rsidRPr="00940DB9">
              <w:rPr>
                <w:bCs/>
                <w:sz w:val="28"/>
                <w:szCs w:val="28"/>
              </w:rPr>
              <w:t>Degré de maturité/exemples d’actions</w:t>
            </w:r>
          </w:p>
        </w:tc>
        <w:tc>
          <w:tcPr>
            <w:tcW w:w="1844" w:type="dxa"/>
            <w:shd w:val="clear" w:color="auto" w:fill="F0D4FF" w:themeFill="accent1" w:themeFillTint="1A"/>
            <w:vAlign w:val="center"/>
          </w:tcPr>
          <w:p w14:paraId="0EFC1E45" w14:textId="77777777" w:rsidR="00453D0A" w:rsidRPr="00366D44" w:rsidRDefault="00453D0A" w:rsidP="00453D0A">
            <w:pPr>
              <w:jc w:val="center"/>
              <w:rPr>
                <w:bCs/>
                <w:sz w:val="28"/>
                <w:szCs w:val="28"/>
              </w:rPr>
            </w:pPr>
            <w:r w:rsidRPr="00366D44">
              <w:rPr>
                <w:bCs/>
                <w:sz w:val="28"/>
                <w:szCs w:val="28"/>
              </w:rPr>
              <w:t>Cases à cocher</w:t>
            </w:r>
          </w:p>
        </w:tc>
      </w:tr>
      <w:tr w:rsidR="00D56D87" w:rsidRPr="00453D0A" w14:paraId="2E043F36" w14:textId="77777777" w:rsidTr="00810AB6">
        <w:trPr>
          <w:trHeight w:val="724"/>
        </w:trPr>
        <w:tc>
          <w:tcPr>
            <w:tcW w:w="1694" w:type="dxa"/>
            <w:vMerge w:val="restart"/>
            <w:textDirection w:val="btLr"/>
            <w:vAlign w:val="center"/>
          </w:tcPr>
          <w:p w14:paraId="24A026FB" w14:textId="77777777" w:rsidR="00D56D87" w:rsidRPr="00810AB6" w:rsidRDefault="00D56D87" w:rsidP="00D56D87">
            <w:pPr>
              <w:ind w:left="113" w:right="113"/>
              <w:jc w:val="center"/>
              <w:rPr>
                <w:b/>
                <w:sz w:val="20"/>
                <w:szCs w:val="20"/>
              </w:rPr>
            </w:pPr>
            <w:r w:rsidRPr="00810AB6">
              <w:rPr>
                <w:b/>
                <w:sz w:val="20"/>
                <w:szCs w:val="20"/>
              </w:rPr>
              <w:t>0.1 Plan d'action lié au diagnostic : niveau de précision et de suivi des indicateurs liés au gaspillage alimentaire</w:t>
            </w:r>
          </w:p>
        </w:tc>
        <w:tc>
          <w:tcPr>
            <w:tcW w:w="6769" w:type="dxa"/>
            <w:vAlign w:val="center"/>
          </w:tcPr>
          <w:p w14:paraId="2F04433A" w14:textId="25358227" w:rsidR="00D56D87" w:rsidRPr="00366D44" w:rsidRDefault="00D56D87" w:rsidP="00D56D87">
            <w:pPr>
              <w:rPr>
                <w:sz w:val="20"/>
                <w:szCs w:val="20"/>
              </w:rPr>
            </w:pPr>
            <w:r w:rsidRPr="009344DB">
              <w:rPr>
                <w:sz w:val="20"/>
                <w:szCs w:val="20"/>
              </w:rPr>
              <w:t>Connaître les denrées et matières premières qui génèrent du GA (historique des données de sortie par catégorie de denrées)</w:t>
            </w:r>
            <w:r>
              <w:rPr>
                <w:sz w:val="20"/>
                <w:szCs w:val="20"/>
              </w:rPr>
              <w:t xml:space="preserve"> à travers une analyse </w:t>
            </w:r>
            <w:r w:rsidRPr="009344DB">
              <w:rPr>
                <w:b/>
                <w:bCs/>
                <w:sz w:val="20"/>
                <w:szCs w:val="20"/>
              </w:rPr>
              <w:t>ponctuelle</w:t>
            </w:r>
            <w:r>
              <w:rPr>
                <w:sz w:val="20"/>
                <w:szCs w:val="20"/>
              </w:rPr>
              <w:t xml:space="preserve"> des données de sortie</w:t>
            </w:r>
          </w:p>
        </w:tc>
        <w:sdt>
          <w:sdtPr>
            <w:rPr>
              <w:bCs/>
              <w:sz w:val="36"/>
              <w:szCs w:val="36"/>
            </w:rPr>
            <w:id w:val="-1001427773"/>
            <w14:checkbox>
              <w14:checked w14:val="0"/>
              <w14:checkedState w14:val="2612" w14:font="MS Gothic"/>
              <w14:uncheckedState w14:val="2610" w14:font="MS Gothic"/>
            </w14:checkbox>
          </w:sdtPr>
          <w:sdtEndPr/>
          <w:sdtContent>
            <w:tc>
              <w:tcPr>
                <w:tcW w:w="1844" w:type="dxa"/>
                <w:vAlign w:val="center"/>
              </w:tcPr>
              <w:p w14:paraId="5193CBF4" w14:textId="77777777" w:rsidR="00D56D87" w:rsidRPr="00453D0A" w:rsidRDefault="00D56D87" w:rsidP="00D56D87">
                <w:pPr>
                  <w:jc w:val="center"/>
                  <w:rPr>
                    <w:bCs/>
                  </w:rPr>
                </w:pPr>
                <w:r w:rsidRPr="00453D0A">
                  <w:rPr>
                    <w:rFonts w:ascii="Segoe UI Symbol" w:hAnsi="Segoe UI Symbol" w:cs="Segoe UI Symbol"/>
                    <w:bCs/>
                    <w:sz w:val="36"/>
                    <w:szCs w:val="36"/>
                  </w:rPr>
                  <w:t>☐</w:t>
                </w:r>
              </w:p>
            </w:tc>
          </w:sdtContent>
        </w:sdt>
      </w:tr>
      <w:tr w:rsidR="00D56D87" w:rsidRPr="00453D0A" w14:paraId="558181FF" w14:textId="77777777" w:rsidTr="00810AB6">
        <w:trPr>
          <w:trHeight w:val="593"/>
        </w:trPr>
        <w:tc>
          <w:tcPr>
            <w:tcW w:w="1694" w:type="dxa"/>
            <w:vMerge/>
            <w:vAlign w:val="center"/>
          </w:tcPr>
          <w:p w14:paraId="73F9BFD9" w14:textId="77777777" w:rsidR="00D56D87" w:rsidRPr="0091519F" w:rsidRDefault="00D56D87" w:rsidP="00D56D87">
            <w:pPr>
              <w:ind w:left="113" w:right="113"/>
              <w:jc w:val="center"/>
              <w:rPr>
                <w:b/>
                <w:sz w:val="24"/>
                <w:szCs w:val="24"/>
              </w:rPr>
            </w:pPr>
          </w:p>
        </w:tc>
        <w:tc>
          <w:tcPr>
            <w:tcW w:w="6769" w:type="dxa"/>
            <w:shd w:val="clear" w:color="auto" w:fill="F9EFFF"/>
            <w:vAlign w:val="center"/>
          </w:tcPr>
          <w:p w14:paraId="4F41E1BD" w14:textId="6C1307FA" w:rsidR="00D56D87" w:rsidRPr="00366D44" w:rsidRDefault="00D56D87" w:rsidP="00D56D87">
            <w:pPr>
              <w:rPr>
                <w:sz w:val="20"/>
                <w:szCs w:val="20"/>
              </w:rPr>
            </w:pPr>
            <w:r w:rsidRPr="009344DB">
              <w:rPr>
                <w:sz w:val="20"/>
                <w:szCs w:val="20"/>
              </w:rPr>
              <w:t xml:space="preserve">Prendre en compte </w:t>
            </w:r>
            <w:r w:rsidRPr="009344DB">
              <w:rPr>
                <w:b/>
                <w:bCs/>
                <w:sz w:val="20"/>
                <w:szCs w:val="20"/>
              </w:rPr>
              <w:t>régulièrement</w:t>
            </w:r>
            <w:r>
              <w:rPr>
                <w:sz w:val="20"/>
                <w:szCs w:val="20"/>
              </w:rPr>
              <w:t xml:space="preserve"> </w:t>
            </w:r>
            <w:r w:rsidRPr="009344DB">
              <w:rPr>
                <w:sz w:val="20"/>
                <w:szCs w:val="20"/>
              </w:rPr>
              <w:t>dans le prévisionnel d'achat les grammages / portions / calibrages prévus /conditionnements en mettant en place au moins une action</w:t>
            </w:r>
          </w:p>
        </w:tc>
        <w:sdt>
          <w:sdtPr>
            <w:rPr>
              <w:bCs/>
              <w:sz w:val="36"/>
              <w:szCs w:val="36"/>
            </w:rPr>
            <w:id w:val="-891887346"/>
            <w14:checkbox>
              <w14:checked w14:val="0"/>
              <w14:checkedState w14:val="2612" w14:font="MS Gothic"/>
              <w14:uncheckedState w14:val="2610" w14:font="MS Gothic"/>
            </w14:checkbox>
          </w:sdtPr>
          <w:sdtEndPr/>
          <w:sdtContent>
            <w:tc>
              <w:tcPr>
                <w:tcW w:w="1844" w:type="dxa"/>
                <w:shd w:val="clear" w:color="auto" w:fill="F9EFFF"/>
                <w:vAlign w:val="center"/>
              </w:tcPr>
              <w:p w14:paraId="2D7DFDE2" w14:textId="77777777" w:rsidR="00D56D87" w:rsidRPr="00453D0A" w:rsidRDefault="00D56D87" w:rsidP="00D56D87">
                <w:pPr>
                  <w:jc w:val="center"/>
                  <w:rPr>
                    <w:bCs/>
                  </w:rPr>
                </w:pPr>
                <w:r w:rsidRPr="00453D0A">
                  <w:rPr>
                    <w:rFonts w:ascii="Segoe UI Symbol" w:hAnsi="Segoe UI Symbol" w:cs="Segoe UI Symbol"/>
                    <w:bCs/>
                    <w:sz w:val="36"/>
                    <w:szCs w:val="36"/>
                  </w:rPr>
                  <w:t>☐</w:t>
                </w:r>
              </w:p>
            </w:tc>
          </w:sdtContent>
        </w:sdt>
      </w:tr>
      <w:tr w:rsidR="00D56D87" w:rsidRPr="00453D0A" w14:paraId="140E370F" w14:textId="77777777" w:rsidTr="00810AB6">
        <w:trPr>
          <w:trHeight w:val="96"/>
        </w:trPr>
        <w:tc>
          <w:tcPr>
            <w:tcW w:w="1694" w:type="dxa"/>
            <w:vMerge/>
            <w:vAlign w:val="center"/>
          </w:tcPr>
          <w:p w14:paraId="6464E4A2" w14:textId="77777777" w:rsidR="00D56D87" w:rsidRPr="0091519F" w:rsidRDefault="00D56D87" w:rsidP="00D56D87">
            <w:pPr>
              <w:ind w:left="113" w:right="113"/>
              <w:jc w:val="center"/>
              <w:rPr>
                <w:b/>
                <w:sz w:val="24"/>
                <w:szCs w:val="24"/>
              </w:rPr>
            </w:pPr>
          </w:p>
        </w:tc>
        <w:tc>
          <w:tcPr>
            <w:tcW w:w="6769" w:type="dxa"/>
            <w:vAlign w:val="center"/>
          </w:tcPr>
          <w:p w14:paraId="0DA40242" w14:textId="15F2825A" w:rsidR="00D56D87" w:rsidRPr="00366D44" w:rsidRDefault="00D56D87" w:rsidP="00D56D87">
            <w:pPr>
              <w:rPr>
                <w:sz w:val="20"/>
                <w:szCs w:val="20"/>
              </w:rPr>
            </w:pPr>
            <w:r w:rsidRPr="009344DB">
              <w:rPr>
                <w:sz w:val="20"/>
                <w:szCs w:val="20"/>
              </w:rPr>
              <w:t xml:space="preserve">Intégrer de manière </w:t>
            </w:r>
            <w:r w:rsidRPr="009344DB">
              <w:rPr>
                <w:b/>
                <w:bCs/>
                <w:sz w:val="20"/>
                <w:szCs w:val="20"/>
              </w:rPr>
              <w:t>systématique</w:t>
            </w:r>
            <w:r w:rsidRPr="009344DB">
              <w:rPr>
                <w:sz w:val="20"/>
                <w:szCs w:val="20"/>
              </w:rPr>
              <w:t xml:space="preserve"> dans sa politique d'achat un approvisionnement en produits hors normes représentant a minima 5% des approvisionnements en coût (ex : fruits et légumes non calibrés)</w:t>
            </w:r>
          </w:p>
        </w:tc>
        <w:sdt>
          <w:sdtPr>
            <w:rPr>
              <w:bCs/>
              <w:sz w:val="36"/>
              <w:szCs w:val="36"/>
            </w:rPr>
            <w:id w:val="1002469624"/>
            <w14:checkbox>
              <w14:checked w14:val="0"/>
              <w14:checkedState w14:val="2612" w14:font="MS Gothic"/>
              <w14:uncheckedState w14:val="2610" w14:font="MS Gothic"/>
            </w14:checkbox>
          </w:sdtPr>
          <w:sdtEndPr/>
          <w:sdtContent>
            <w:tc>
              <w:tcPr>
                <w:tcW w:w="1844" w:type="dxa"/>
                <w:vAlign w:val="center"/>
              </w:tcPr>
              <w:p w14:paraId="67F74490" w14:textId="77777777" w:rsidR="00D56D87" w:rsidRPr="00453D0A" w:rsidRDefault="00D56D87" w:rsidP="00D56D87">
                <w:pPr>
                  <w:jc w:val="center"/>
                  <w:rPr>
                    <w:bCs/>
                  </w:rPr>
                </w:pPr>
                <w:r w:rsidRPr="00453D0A">
                  <w:rPr>
                    <w:rFonts w:ascii="Segoe UI Symbol" w:hAnsi="Segoe UI Symbol" w:cs="Segoe UI Symbol"/>
                    <w:bCs/>
                    <w:sz w:val="36"/>
                    <w:szCs w:val="36"/>
                  </w:rPr>
                  <w:t>☐</w:t>
                </w:r>
              </w:p>
            </w:tc>
          </w:sdtContent>
        </w:sdt>
      </w:tr>
      <w:tr w:rsidR="007D13A7" w:rsidRPr="00453D0A" w14:paraId="171485EB" w14:textId="77777777" w:rsidTr="007D13A7">
        <w:trPr>
          <w:trHeight w:val="716"/>
        </w:trPr>
        <w:tc>
          <w:tcPr>
            <w:tcW w:w="1694" w:type="dxa"/>
            <w:vMerge w:val="restart"/>
            <w:textDirection w:val="btLr"/>
            <w:vAlign w:val="center"/>
          </w:tcPr>
          <w:p w14:paraId="42922124" w14:textId="77777777" w:rsidR="007D13A7" w:rsidRPr="00854626" w:rsidRDefault="007D13A7" w:rsidP="007D13A7">
            <w:pPr>
              <w:ind w:left="113" w:right="113"/>
              <w:jc w:val="center"/>
              <w:rPr>
                <w:b/>
                <w:sz w:val="24"/>
                <w:szCs w:val="24"/>
              </w:rPr>
            </w:pPr>
            <w:r w:rsidRPr="00854626">
              <w:rPr>
                <w:b/>
                <w:sz w:val="24"/>
                <w:szCs w:val="24"/>
              </w:rPr>
              <w:t>0.2 Seuil du gaspillage alimentaire</w:t>
            </w:r>
          </w:p>
          <w:p w14:paraId="35EA4E0C" w14:textId="67466E3B" w:rsidR="00854626" w:rsidRPr="00854626" w:rsidRDefault="00854626" w:rsidP="007D13A7">
            <w:pPr>
              <w:ind w:left="113" w:right="113"/>
              <w:jc w:val="center"/>
              <w:rPr>
                <w:bCs/>
                <w:sz w:val="18"/>
                <w:szCs w:val="18"/>
              </w:rPr>
            </w:pPr>
            <w:r w:rsidRPr="00810AB6">
              <w:rPr>
                <w:bCs/>
                <w:sz w:val="18"/>
                <w:szCs w:val="18"/>
              </w:rPr>
              <w:t>Gramme/ couvert/repas</w:t>
            </w:r>
          </w:p>
        </w:tc>
        <w:tc>
          <w:tcPr>
            <w:tcW w:w="6769" w:type="dxa"/>
            <w:shd w:val="clear" w:color="auto" w:fill="F9EFFF"/>
            <w:vAlign w:val="center"/>
          </w:tcPr>
          <w:p w14:paraId="5F258285" w14:textId="74735201" w:rsidR="007D13A7" w:rsidRPr="00366D44" w:rsidRDefault="007D13A7" w:rsidP="007D13A7">
            <w:pPr>
              <w:rPr>
                <w:bCs/>
                <w:sz w:val="20"/>
                <w:szCs w:val="20"/>
              </w:rPr>
            </w:pPr>
            <w:r w:rsidRPr="00366D44">
              <w:rPr>
                <w:bCs/>
                <w:sz w:val="20"/>
                <w:szCs w:val="20"/>
              </w:rPr>
              <w:t>Poids de gaspillage alimentaire</w:t>
            </w:r>
            <w:r w:rsidR="00854626">
              <w:rPr>
                <w:bCs/>
                <w:sz w:val="20"/>
                <w:szCs w:val="20"/>
              </w:rPr>
              <w:t xml:space="preserve"> </w:t>
            </w:r>
            <w:r w:rsidRPr="00366D44">
              <w:rPr>
                <w:bCs/>
                <w:sz w:val="20"/>
                <w:szCs w:val="20"/>
              </w:rPr>
              <w:t>:</w:t>
            </w:r>
            <w:r w:rsidR="001941E8">
              <w:rPr>
                <w:bCs/>
                <w:sz w:val="20"/>
                <w:szCs w:val="20"/>
              </w:rPr>
              <w:t xml:space="preserve"> </w:t>
            </w:r>
            <w:r w:rsidR="001941E8" w:rsidRPr="00FF7C57">
              <w:rPr>
                <w:b/>
                <w:bCs/>
                <w:color w:val="FF0000"/>
                <w:sz w:val="20"/>
                <w:szCs w:val="20"/>
              </w:rPr>
              <w:t>indiquez votre seuil : …………</w:t>
            </w:r>
            <w:proofErr w:type="gramStart"/>
            <w:r w:rsidR="001941E8" w:rsidRPr="00FF7C57">
              <w:rPr>
                <w:b/>
                <w:bCs/>
                <w:color w:val="FF0000"/>
                <w:sz w:val="20"/>
                <w:szCs w:val="20"/>
              </w:rPr>
              <w:t>…….</w:t>
            </w:r>
            <w:proofErr w:type="gramEnd"/>
            <w:r w:rsidR="001941E8" w:rsidRPr="00FF7C57">
              <w:rPr>
                <w:b/>
                <w:bCs/>
                <w:color w:val="FF0000"/>
                <w:sz w:val="20"/>
                <w:szCs w:val="20"/>
              </w:rPr>
              <w:t>.</w:t>
            </w:r>
          </w:p>
          <w:p w14:paraId="3DC276B9" w14:textId="6FA0B70B" w:rsidR="007D13A7" w:rsidRPr="00366D44" w:rsidRDefault="007D13A7" w:rsidP="007D13A7">
            <w:pPr>
              <w:numPr>
                <w:ilvl w:val="0"/>
                <w:numId w:val="9"/>
              </w:numPr>
              <w:contextualSpacing/>
              <w:rPr>
                <w:sz w:val="20"/>
                <w:szCs w:val="20"/>
              </w:rPr>
            </w:pPr>
            <w:r w:rsidRPr="00366D44">
              <w:rPr>
                <w:bCs/>
                <w:sz w:val="20"/>
                <w:szCs w:val="20"/>
              </w:rPr>
              <w:t>Entre 21 et 26 g/couvert</w:t>
            </w:r>
          </w:p>
        </w:tc>
        <w:sdt>
          <w:sdtPr>
            <w:rPr>
              <w:bCs/>
              <w:sz w:val="36"/>
              <w:szCs w:val="36"/>
            </w:rPr>
            <w:id w:val="1354757999"/>
            <w14:checkbox>
              <w14:checked w14:val="0"/>
              <w14:checkedState w14:val="2612" w14:font="MS Gothic"/>
              <w14:uncheckedState w14:val="2610" w14:font="MS Gothic"/>
            </w14:checkbox>
          </w:sdtPr>
          <w:sdtEndPr/>
          <w:sdtContent>
            <w:tc>
              <w:tcPr>
                <w:tcW w:w="1844" w:type="dxa"/>
                <w:shd w:val="clear" w:color="auto" w:fill="F9EFFF"/>
                <w:vAlign w:val="center"/>
              </w:tcPr>
              <w:p w14:paraId="68516ECC" w14:textId="6D114939" w:rsidR="007D13A7" w:rsidRPr="00453D0A" w:rsidRDefault="007D13A7" w:rsidP="007D13A7">
                <w:pPr>
                  <w:jc w:val="center"/>
                  <w:rPr>
                    <w:bCs/>
                    <w:sz w:val="36"/>
                    <w:szCs w:val="36"/>
                  </w:rPr>
                </w:pPr>
                <w:r>
                  <w:rPr>
                    <w:rFonts w:ascii="MS Gothic" w:eastAsia="MS Gothic" w:hAnsi="MS Gothic" w:hint="eastAsia"/>
                    <w:bCs/>
                    <w:sz w:val="36"/>
                    <w:szCs w:val="36"/>
                  </w:rPr>
                  <w:t>☐</w:t>
                </w:r>
              </w:p>
            </w:tc>
          </w:sdtContent>
        </w:sdt>
      </w:tr>
      <w:tr w:rsidR="007D13A7" w:rsidRPr="00453D0A" w14:paraId="1EF94CC3" w14:textId="77777777" w:rsidTr="00810AB6">
        <w:trPr>
          <w:trHeight w:val="668"/>
        </w:trPr>
        <w:tc>
          <w:tcPr>
            <w:tcW w:w="1694" w:type="dxa"/>
            <w:vMerge/>
            <w:vAlign w:val="center"/>
          </w:tcPr>
          <w:p w14:paraId="09623AE0" w14:textId="77777777" w:rsidR="007D13A7" w:rsidRPr="0091519F" w:rsidRDefault="007D13A7" w:rsidP="007D13A7">
            <w:pPr>
              <w:ind w:left="113" w:right="113"/>
              <w:jc w:val="center"/>
              <w:rPr>
                <w:b/>
                <w:sz w:val="24"/>
                <w:szCs w:val="24"/>
              </w:rPr>
            </w:pPr>
          </w:p>
        </w:tc>
        <w:tc>
          <w:tcPr>
            <w:tcW w:w="6769" w:type="dxa"/>
            <w:shd w:val="clear" w:color="auto" w:fill="auto"/>
            <w:vAlign w:val="center"/>
          </w:tcPr>
          <w:p w14:paraId="0141462C" w14:textId="14B16C8D" w:rsidR="007D13A7" w:rsidRPr="00366D44" w:rsidRDefault="007D13A7" w:rsidP="007D13A7">
            <w:pPr>
              <w:rPr>
                <w:bCs/>
                <w:sz w:val="20"/>
                <w:szCs w:val="20"/>
              </w:rPr>
            </w:pPr>
            <w:r w:rsidRPr="00366D44">
              <w:rPr>
                <w:bCs/>
                <w:sz w:val="20"/>
                <w:szCs w:val="20"/>
              </w:rPr>
              <w:t>Poids de gaspillage alimentaire</w:t>
            </w:r>
            <w:r w:rsidR="00854626">
              <w:rPr>
                <w:bCs/>
                <w:sz w:val="20"/>
                <w:szCs w:val="20"/>
              </w:rPr>
              <w:t xml:space="preserve"> </w:t>
            </w:r>
            <w:r w:rsidRPr="00366D44">
              <w:rPr>
                <w:bCs/>
                <w:sz w:val="20"/>
                <w:szCs w:val="20"/>
              </w:rPr>
              <w:t>:</w:t>
            </w:r>
            <w:r w:rsidR="001941E8">
              <w:rPr>
                <w:bCs/>
                <w:sz w:val="20"/>
                <w:szCs w:val="20"/>
              </w:rPr>
              <w:t xml:space="preserve"> </w:t>
            </w:r>
            <w:r w:rsidR="001941E8" w:rsidRPr="00FF7C57">
              <w:rPr>
                <w:b/>
                <w:bCs/>
                <w:color w:val="FF0000"/>
                <w:sz w:val="20"/>
                <w:szCs w:val="20"/>
              </w:rPr>
              <w:t>indiquez votre seuil : …………</w:t>
            </w:r>
            <w:proofErr w:type="gramStart"/>
            <w:r w:rsidR="001941E8" w:rsidRPr="00FF7C57">
              <w:rPr>
                <w:b/>
                <w:bCs/>
                <w:color w:val="FF0000"/>
                <w:sz w:val="20"/>
                <w:szCs w:val="20"/>
              </w:rPr>
              <w:t>…….</w:t>
            </w:r>
            <w:proofErr w:type="gramEnd"/>
            <w:r w:rsidR="001941E8" w:rsidRPr="00FF7C57">
              <w:rPr>
                <w:b/>
                <w:bCs/>
                <w:color w:val="FF0000"/>
                <w:sz w:val="20"/>
                <w:szCs w:val="20"/>
              </w:rPr>
              <w:t>.</w:t>
            </w:r>
          </w:p>
          <w:p w14:paraId="100AD487" w14:textId="75CD94E4" w:rsidR="007D13A7" w:rsidRPr="00366D44" w:rsidRDefault="007D13A7" w:rsidP="007D13A7">
            <w:pPr>
              <w:numPr>
                <w:ilvl w:val="0"/>
                <w:numId w:val="13"/>
              </w:numPr>
              <w:contextualSpacing/>
              <w:rPr>
                <w:sz w:val="20"/>
                <w:szCs w:val="20"/>
              </w:rPr>
            </w:pPr>
            <w:r w:rsidRPr="00366D44">
              <w:rPr>
                <w:bCs/>
                <w:sz w:val="20"/>
                <w:szCs w:val="20"/>
              </w:rPr>
              <w:t xml:space="preserve">Entre 13 </w:t>
            </w:r>
            <w:r w:rsidRPr="00474926">
              <w:rPr>
                <w:bCs/>
                <w:sz w:val="20"/>
                <w:szCs w:val="20"/>
              </w:rPr>
              <w:t>et 2</w:t>
            </w:r>
            <w:r w:rsidR="00B6123D" w:rsidRPr="00474926">
              <w:rPr>
                <w:bCs/>
                <w:sz w:val="20"/>
                <w:szCs w:val="20"/>
              </w:rPr>
              <w:t>0</w:t>
            </w:r>
            <w:r w:rsidRPr="00474926">
              <w:rPr>
                <w:bCs/>
                <w:sz w:val="20"/>
                <w:szCs w:val="20"/>
              </w:rPr>
              <w:t xml:space="preserve"> g/couvert</w:t>
            </w:r>
          </w:p>
        </w:tc>
        <w:sdt>
          <w:sdtPr>
            <w:rPr>
              <w:bCs/>
              <w:sz w:val="36"/>
              <w:szCs w:val="36"/>
            </w:rPr>
            <w:id w:val="-49158090"/>
            <w14:checkbox>
              <w14:checked w14:val="0"/>
              <w14:checkedState w14:val="2612" w14:font="MS Gothic"/>
              <w14:uncheckedState w14:val="2610" w14:font="MS Gothic"/>
            </w14:checkbox>
          </w:sdtPr>
          <w:sdtEndPr/>
          <w:sdtContent>
            <w:tc>
              <w:tcPr>
                <w:tcW w:w="1844" w:type="dxa"/>
                <w:shd w:val="clear" w:color="auto" w:fill="auto"/>
                <w:vAlign w:val="center"/>
              </w:tcPr>
              <w:p w14:paraId="0A880375" w14:textId="61885164" w:rsidR="007D13A7" w:rsidRPr="00453D0A" w:rsidRDefault="007D13A7" w:rsidP="007D13A7">
                <w:pPr>
                  <w:jc w:val="center"/>
                  <w:rPr>
                    <w:bCs/>
                    <w:sz w:val="36"/>
                    <w:szCs w:val="36"/>
                  </w:rPr>
                </w:pPr>
                <w:r>
                  <w:rPr>
                    <w:rFonts w:ascii="MS Gothic" w:eastAsia="MS Gothic" w:hAnsi="MS Gothic" w:hint="eastAsia"/>
                    <w:bCs/>
                    <w:sz w:val="36"/>
                    <w:szCs w:val="36"/>
                  </w:rPr>
                  <w:t>☐</w:t>
                </w:r>
              </w:p>
            </w:tc>
          </w:sdtContent>
        </w:sdt>
      </w:tr>
      <w:tr w:rsidR="007D13A7" w:rsidRPr="00453D0A" w14:paraId="4D2B889B" w14:textId="77777777" w:rsidTr="00810AB6">
        <w:trPr>
          <w:trHeight w:val="821"/>
        </w:trPr>
        <w:tc>
          <w:tcPr>
            <w:tcW w:w="1694" w:type="dxa"/>
            <w:vMerge/>
            <w:vAlign w:val="center"/>
          </w:tcPr>
          <w:p w14:paraId="5D02A397" w14:textId="77777777" w:rsidR="007D13A7" w:rsidRPr="0091519F" w:rsidRDefault="007D13A7" w:rsidP="007D13A7">
            <w:pPr>
              <w:ind w:left="113" w:right="113"/>
              <w:jc w:val="center"/>
              <w:rPr>
                <w:b/>
                <w:sz w:val="24"/>
                <w:szCs w:val="24"/>
              </w:rPr>
            </w:pPr>
          </w:p>
        </w:tc>
        <w:tc>
          <w:tcPr>
            <w:tcW w:w="6769" w:type="dxa"/>
            <w:shd w:val="clear" w:color="auto" w:fill="F9EFFF"/>
            <w:vAlign w:val="center"/>
          </w:tcPr>
          <w:p w14:paraId="6C972BE5" w14:textId="2489A5B8" w:rsidR="007D13A7" w:rsidRPr="00366D44" w:rsidRDefault="007D13A7" w:rsidP="007D13A7">
            <w:pPr>
              <w:rPr>
                <w:bCs/>
                <w:sz w:val="20"/>
                <w:szCs w:val="20"/>
              </w:rPr>
            </w:pPr>
            <w:r w:rsidRPr="00366D44">
              <w:rPr>
                <w:bCs/>
                <w:sz w:val="20"/>
                <w:szCs w:val="20"/>
              </w:rPr>
              <w:t>Poids de gaspillage alimentaire :</w:t>
            </w:r>
            <w:r w:rsidR="001941E8">
              <w:rPr>
                <w:bCs/>
                <w:sz w:val="20"/>
                <w:szCs w:val="20"/>
              </w:rPr>
              <w:t xml:space="preserve"> </w:t>
            </w:r>
            <w:r w:rsidR="001941E8" w:rsidRPr="00FF7C57">
              <w:rPr>
                <w:b/>
                <w:bCs/>
                <w:color w:val="FF0000"/>
                <w:sz w:val="20"/>
                <w:szCs w:val="20"/>
              </w:rPr>
              <w:t>indiquez votre seuil : …………</w:t>
            </w:r>
            <w:proofErr w:type="gramStart"/>
            <w:r w:rsidR="001941E8" w:rsidRPr="00FF7C57">
              <w:rPr>
                <w:b/>
                <w:bCs/>
                <w:color w:val="FF0000"/>
                <w:sz w:val="20"/>
                <w:szCs w:val="20"/>
              </w:rPr>
              <w:t>…….</w:t>
            </w:r>
            <w:proofErr w:type="gramEnd"/>
            <w:r w:rsidR="001941E8" w:rsidRPr="00FF7C57">
              <w:rPr>
                <w:b/>
                <w:bCs/>
                <w:color w:val="FF0000"/>
                <w:sz w:val="20"/>
                <w:szCs w:val="20"/>
              </w:rPr>
              <w:t>.</w:t>
            </w:r>
          </w:p>
          <w:p w14:paraId="6A38A5B8" w14:textId="093848D3" w:rsidR="007D13A7" w:rsidRPr="00366D44" w:rsidRDefault="007D13A7" w:rsidP="007D13A7">
            <w:pPr>
              <w:numPr>
                <w:ilvl w:val="0"/>
                <w:numId w:val="16"/>
              </w:numPr>
              <w:contextualSpacing/>
              <w:rPr>
                <w:sz w:val="20"/>
                <w:szCs w:val="20"/>
              </w:rPr>
            </w:pPr>
            <w:r w:rsidRPr="00474926">
              <w:rPr>
                <w:bCs/>
                <w:sz w:val="20"/>
                <w:szCs w:val="20"/>
              </w:rPr>
              <w:t>&lt;1</w:t>
            </w:r>
            <w:r w:rsidR="00B6123D" w:rsidRPr="00474926">
              <w:rPr>
                <w:bCs/>
                <w:sz w:val="20"/>
                <w:szCs w:val="20"/>
              </w:rPr>
              <w:t>2</w:t>
            </w:r>
            <w:r w:rsidRPr="00474926">
              <w:rPr>
                <w:bCs/>
                <w:sz w:val="20"/>
                <w:szCs w:val="20"/>
              </w:rPr>
              <w:t xml:space="preserve"> g/couvert</w:t>
            </w:r>
          </w:p>
        </w:tc>
        <w:sdt>
          <w:sdtPr>
            <w:rPr>
              <w:bCs/>
              <w:sz w:val="36"/>
              <w:szCs w:val="36"/>
            </w:rPr>
            <w:id w:val="-2094159591"/>
            <w14:checkbox>
              <w14:checked w14:val="0"/>
              <w14:checkedState w14:val="2612" w14:font="MS Gothic"/>
              <w14:uncheckedState w14:val="2610" w14:font="MS Gothic"/>
            </w14:checkbox>
          </w:sdtPr>
          <w:sdtEndPr/>
          <w:sdtContent>
            <w:tc>
              <w:tcPr>
                <w:tcW w:w="1844" w:type="dxa"/>
                <w:shd w:val="clear" w:color="auto" w:fill="F9EFFF"/>
                <w:vAlign w:val="center"/>
              </w:tcPr>
              <w:p w14:paraId="1A3A646E" w14:textId="42F23A39" w:rsidR="007D13A7" w:rsidRPr="00453D0A" w:rsidRDefault="007D13A7" w:rsidP="007D13A7">
                <w:pPr>
                  <w:jc w:val="center"/>
                  <w:rPr>
                    <w:bCs/>
                    <w:sz w:val="36"/>
                    <w:szCs w:val="36"/>
                  </w:rPr>
                </w:pPr>
                <w:r>
                  <w:rPr>
                    <w:rFonts w:ascii="MS Gothic" w:eastAsia="MS Gothic" w:hAnsi="MS Gothic" w:hint="eastAsia"/>
                    <w:bCs/>
                    <w:sz w:val="36"/>
                    <w:szCs w:val="36"/>
                  </w:rPr>
                  <w:t>☐</w:t>
                </w:r>
              </w:p>
            </w:tc>
          </w:sdtContent>
        </w:sdt>
      </w:tr>
      <w:tr w:rsidR="0094781F" w:rsidRPr="00453D0A" w14:paraId="1216B999" w14:textId="77777777" w:rsidTr="007D13A7">
        <w:trPr>
          <w:trHeight w:val="979"/>
        </w:trPr>
        <w:tc>
          <w:tcPr>
            <w:tcW w:w="1694" w:type="dxa"/>
            <w:vMerge w:val="restart"/>
            <w:textDirection w:val="btLr"/>
            <w:vAlign w:val="center"/>
          </w:tcPr>
          <w:p w14:paraId="1A248870" w14:textId="77777777" w:rsidR="0094781F" w:rsidRPr="00635E44" w:rsidRDefault="0094781F" w:rsidP="0094781F">
            <w:pPr>
              <w:ind w:left="113" w:right="113"/>
              <w:jc w:val="center"/>
              <w:rPr>
                <w:b/>
                <w:sz w:val="20"/>
                <w:szCs w:val="20"/>
              </w:rPr>
            </w:pPr>
            <w:r w:rsidRPr="00635E44">
              <w:rPr>
                <w:b/>
                <w:sz w:val="20"/>
                <w:szCs w:val="20"/>
              </w:rPr>
              <w:t>0.3 Veille et mise en place de nouvelles pratiques de lutte contre le gaspillage alimentaire</w:t>
            </w:r>
          </w:p>
        </w:tc>
        <w:tc>
          <w:tcPr>
            <w:tcW w:w="6769" w:type="dxa"/>
            <w:shd w:val="clear" w:color="auto" w:fill="auto"/>
            <w:vAlign w:val="center"/>
          </w:tcPr>
          <w:p w14:paraId="0692FA45" w14:textId="75D01520" w:rsidR="0094781F" w:rsidRPr="00366D44" w:rsidRDefault="0094781F" w:rsidP="0094781F">
            <w:pPr>
              <w:rPr>
                <w:sz w:val="20"/>
                <w:szCs w:val="20"/>
              </w:rPr>
            </w:pPr>
            <w:r w:rsidRPr="007E7E5E">
              <w:rPr>
                <w:sz w:val="20"/>
                <w:szCs w:val="20"/>
              </w:rPr>
              <w:t xml:space="preserve">Veille </w:t>
            </w:r>
            <w:r w:rsidRPr="007E7E5E">
              <w:rPr>
                <w:b/>
                <w:bCs/>
                <w:sz w:val="20"/>
                <w:szCs w:val="20"/>
              </w:rPr>
              <w:t>régulière</w:t>
            </w:r>
            <w:r w:rsidRPr="007E7E5E">
              <w:rPr>
                <w:sz w:val="20"/>
                <w:szCs w:val="20"/>
              </w:rPr>
              <w:t xml:space="preserve"> sur de nouveaux outils ou pratiques innovantes permettant de réduire le GA (nouveaux d'un point de vue de l'activité du candidat sur un cycle de labellisation)</w:t>
            </w:r>
          </w:p>
        </w:tc>
        <w:sdt>
          <w:sdtPr>
            <w:rPr>
              <w:bCs/>
              <w:sz w:val="36"/>
              <w:szCs w:val="36"/>
            </w:rPr>
            <w:id w:val="-1753964666"/>
            <w14:checkbox>
              <w14:checked w14:val="0"/>
              <w14:checkedState w14:val="2612" w14:font="MS Gothic"/>
              <w14:uncheckedState w14:val="2610" w14:font="MS Gothic"/>
            </w14:checkbox>
          </w:sdtPr>
          <w:sdtEndPr/>
          <w:sdtContent>
            <w:tc>
              <w:tcPr>
                <w:tcW w:w="1844" w:type="dxa"/>
                <w:shd w:val="clear" w:color="auto" w:fill="auto"/>
                <w:vAlign w:val="center"/>
              </w:tcPr>
              <w:p w14:paraId="4F97EAC7" w14:textId="25181006" w:rsidR="0094781F" w:rsidRPr="00453D0A" w:rsidRDefault="0094781F" w:rsidP="0094781F">
                <w:pPr>
                  <w:jc w:val="center"/>
                  <w:rPr>
                    <w:bCs/>
                    <w:sz w:val="36"/>
                    <w:szCs w:val="36"/>
                  </w:rPr>
                </w:pPr>
                <w:r>
                  <w:rPr>
                    <w:rFonts w:ascii="MS Gothic" w:eastAsia="MS Gothic" w:hAnsi="MS Gothic" w:hint="eastAsia"/>
                    <w:bCs/>
                    <w:sz w:val="36"/>
                    <w:szCs w:val="36"/>
                  </w:rPr>
                  <w:t>☐</w:t>
                </w:r>
              </w:p>
            </w:tc>
          </w:sdtContent>
        </w:sdt>
      </w:tr>
      <w:tr w:rsidR="0094781F" w:rsidRPr="00453D0A" w14:paraId="0048DDEB" w14:textId="77777777" w:rsidTr="007D13A7">
        <w:trPr>
          <w:trHeight w:val="979"/>
        </w:trPr>
        <w:tc>
          <w:tcPr>
            <w:tcW w:w="1694" w:type="dxa"/>
            <w:vMerge/>
            <w:vAlign w:val="center"/>
          </w:tcPr>
          <w:p w14:paraId="0CDAEC3D" w14:textId="77777777" w:rsidR="0094781F" w:rsidRPr="00453D0A" w:rsidRDefault="0094781F" w:rsidP="0094781F">
            <w:pPr>
              <w:ind w:left="113" w:right="113"/>
              <w:jc w:val="center"/>
              <w:rPr>
                <w:bCs/>
                <w:sz w:val="28"/>
                <w:szCs w:val="28"/>
              </w:rPr>
            </w:pPr>
          </w:p>
        </w:tc>
        <w:tc>
          <w:tcPr>
            <w:tcW w:w="6769" w:type="dxa"/>
            <w:shd w:val="clear" w:color="auto" w:fill="F9EFFF"/>
            <w:vAlign w:val="center"/>
          </w:tcPr>
          <w:p w14:paraId="45A5A8D7" w14:textId="60E5E47B" w:rsidR="0094781F" w:rsidRPr="00366D44" w:rsidRDefault="0094781F" w:rsidP="0094781F">
            <w:pPr>
              <w:rPr>
                <w:sz w:val="20"/>
                <w:szCs w:val="20"/>
              </w:rPr>
            </w:pPr>
            <w:r w:rsidRPr="007E7E5E">
              <w:rPr>
                <w:sz w:val="20"/>
                <w:szCs w:val="20"/>
              </w:rPr>
              <w:t>Expériment</w:t>
            </w:r>
            <w:r>
              <w:rPr>
                <w:sz w:val="20"/>
                <w:szCs w:val="20"/>
              </w:rPr>
              <w:t>er</w:t>
            </w:r>
            <w:r w:rsidRPr="007E7E5E">
              <w:rPr>
                <w:sz w:val="20"/>
                <w:szCs w:val="20"/>
              </w:rPr>
              <w:t xml:space="preserve"> </w:t>
            </w:r>
            <w:r w:rsidRPr="007E7E5E">
              <w:rPr>
                <w:b/>
                <w:bCs/>
                <w:sz w:val="20"/>
                <w:szCs w:val="20"/>
              </w:rPr>
              <w:t>annuellement</w:t>
            </w:r>
            <w:r>
              <w:rPr>
                <w:sz w:val="20"/>
                <w:szCs w:val="20"/>
              </w:rPr>
              <w:t xml:space="preserve"> sur </w:t>
            </w:r>
            <w:r w:rsidRPr="007E7E5E">
              <w:rPr>
                <w:sz w:val="20"/>
                <w:szCs w:val="20"/>
              </w:rPr>
              <w:t>de nouveaux outils ou pratiques innovantes permettant de réduire le GA (nouveaux d'un point de vue de l'activité du candidat sur un cycle de labellisation)</w:t>
            </w:r>
          </w:p>
        </w:tc>
        <w:sdt>
          <w:sdtPr>
            <w:rPr>
              <w:bCs/>
              <w:sz w:val="36"/>
              <w:szCs w:val="36"/>
            </w:rPr>
            <w:id w:val="-1803766080"/>
            <w14:checkbox>
              <w14:checked w14:val="0"/>
              <w14:checkedState w14:val="2612" w14:font="MS Gothic"/>
              <w14:uncheckedState w14:val="2610" w14:font="MS Gothic"/>
            </w14:checkbox>
          </w:sdtPr>
          <w:sdtEndPr/>
          <w:sdtContent>
            <w:tc>
              <w:tcPr>
                <w:tcW w:w="1844" w:type="dxa"/>
                <w:shd w:val="clear" w:color="auto" w:fill="F9EFFF"/>
                <w:vAlign w:val="center"/>
              </w:tcPr>
              <w:p w14:paraId="7F4B2149" w14:textId="1EC5FD5C" w:rsidR="0094781F" w:rsidRPr="00453D0A" w:rsidRDefault="0094781F" w:rsidP="0094781F">
                <w:pPr>
                  <w:jc w:val="center"/>
                  <w:rPr>
                    <w:bCs/>
                    <w:sz w:val="36"/>
                    <w:szCs w:val="36"/>
                  </w:rPr>
                </w:pPr>
                <w:r>
                  <w:rPr>
                    <w:rFonts w:ascii="MS Gothic" w:eastAsia="MS Gothic" w:hAnsi="MS Gothic" w:hint="eastAsia"/>
                    <w:bCs/>
                    <w:sz w:val="36"/>
                    <w:szCs w:val="36"/>
                  </w:rPr>
                  <w:t>☐</w:t>
                </w:r>
              </w:p>
            </w:tc>
          </w:sdtContent>
        </w:sdt>
      </w:tr>
      <w:tr w:rsidR="0094781F" w:rsidRPr="00453D0A" w14:paraId="64418043" w14:textId="77777777" w:rsidTr="007D13A7">
        <w:trPr>
          <w:trHeight w:val="482"/>
        </w:trPr>
        <w:tc>
          <w:tcPr>
            <w:tcW w:w="1694" w:type="dxa"/>
            <w:vMerge/>
            <w:vAlign w:val="center"/>
          </w:tcPr>
          <w:p w14:paraId="7F6C889A" w14:textId="77777777" w:rsidR="0094781F" w:rsidRPr="00453D0A" w:rsidRDefault="0094781F" w:rsidP="0094781F">
            <w:pPr>
              <w:ind w:left="113" w:right="113"/>
              <w:jc w:val="center"/>
              <w:rPr>
                <w:bCs/>
                <w:sz w:val="28"/>
                <w:szCs w:val="28"/>
              </w:rPr>
            </w:pPr>
          </w:p>
        </w:tc>
        <w:tc>
          <w:tcPr>
            <w:tcW w:w="6769" w:type="dxa"/>
            <w:shd w:val="clear" w:color="auto" w:fill="auto"/>
            <w:vAlign w:val="center"/>
          </w:tcPr>
          <w:p w14:paraId="01C16EAA" w14:textId="06779608" w:rsidR="0094781F" w:rsidRPr="00366D44" w:rsidRDefault="0094781F" w:rsidP="0094781F">
            <w:pPr>
              <w:rPr>
                <w:sz w:val="20"/>
                <w:szCs w:val="20"/>
              </w:rPr>
            </w:pPr>
            <w:r>
              <w:rPr>
                <w:sz w:val="20"/>
                <w:szCs w:val="20"/>
              </w:rPr>
              <w:t>Mettre en place</w:t>
            </w:r>
            <w:r w:rsidRPr="007E7E5E">
              <w:rPr>
                <w:sz w:val="20"/>
                <w:szCs w:val="20"/>
              </w:rPr>
              <w:t xml:space="preserve"> sur le long terme de nouveaux outils ou pratiques innovantes permettant de lutter contre le GA (nouveaux d'un point de vue de l'activité du candidat sur un cycle de labellisation)</w:t>
            </w:r>
            <w:r>
              <w:rPr>
                <w:sz w:val="20"/>
                <w:szCs w:val="20"/>
              </w:rPr>
              <w:t xml:space="preserve"> tout en évaluant </w:t>
            </w:r>
            <w:r w:rsidRPr="00503BC6">
              <w:rPr>
                <w:b/>
                <w:bCs/>
                <w:sz w:val="20"/>
                <w:szCs w:val="20"/>
              </w:rPr>
              <w:t>systématiquement</w:t>
            </w:r>
            <w:r>
              <w:rPr>
                <w:sz w:val="20"/>
                <w:szCs w:val="20"/>
              </w:rPr>
              <w:t xml:space="preserve"> l’effet de ces actions</w:t>
            </w:r>
          </w:p>
        </w:tc>
        <w:sdt>
          <w:sdtPr>
            <w:rPr>
              <w:bCs/>
              <w:sz w:val="36"/>
              <w:szCs w:val="36"/>
            </w:rPr>
            <w:id w:val="-141118993"/>
            <w14:checkbox>
              <w14:checked w14:val="0"/>
              <w14:checkedState w14:val="2612" w14:font="MS Gothic"/>
              <w14:uncheckedState w14:val="2610" w14:font="MS Gothic"/>
            </w14:checkbox>
          </w:sdtPr>
          <w:sdtEndPr/>
          <w:sdtContent>
            <w:tc>
              <w:tcPr>
                <w:tcW w:w="1844" w:type="dxa"/>
                <w:shd w:val="clear" w:color="auto" w:fill="auto"/>
                <w:vAlign w:val="center"/>
              </w:tcPr>
              <w:p w14:paraId="74BF26D4" w14:textId="3D0B8180" w:rsidR="0094781F" w:rsidRDefault="0094781F" w:rsidP="0094781F">
                <w:pPr>
                  <w:jc w:val="center"/>
                  <w:rPr>
                    <w:bCs/>
                    <w:sz w:val="36"/>
                    <w:szCs w:val="36"/>
                  </w:rPr>
                </w:pPr>
                <w:r>
                  <w:rPr>
                    <w:rFonts w:ascii="MS Gothic" w:eastAsia="MS Gothic" w:hAnsi="MS Gothic" w:hint="eastAsia"/>
                    <w:bCs/>
                    <w:sz w:val="36"/>
                    <w:szCs w:val="36"/>
                  </w:rPr>
                  <w:t>☐</w:t>
                </w:r>
              </w:p>
            </w:tc>
          </w:sdtContent>
        </w:sdt>
      </w:tr>
    </w:tbl>
    <w:p w14:paraId="62C27D06" w14:textId="77777777" w:rsidR="00561508" w:rsidRDefault="00561508" w:rsidP="00561508">
      <w:pPr>
        <w:pStyle w:val="Titre2"/>
      </w:pPr>
      <w:bookmarkStart w:id="19" w:name="_Toc187842668"/>
    </w:p>
    <w:p w14:paraId="54C35DF8" w14:textId="5A0090DE" w:rsidR="00453D0A" w:rsidRPr="008E6614" w:rsidRDefault="00453D0A" w:rsidP="00561508">
      <w:pPr>
        <w:pStyle w:val="Titre2"/>
        <w:rPr>
          <w:color w:val="000091"/>
        </w:rPr>
      </w:pPr>
      <w:r w:rsidRPr="008E6614">
        <w:rPr>
          <w:color w:val="000091"/>
        </w:rPr>
        <w:t>Domaine d’action 1 : Appro/Achat des denrées alimentaires</w:t>
      </w:r>
      <w:bookmarkEnd w:id="19"/>
      <w:r w:rsidRPr="008E6614">
        <w:rPr>
          <w:color w:val="000091"/>
        </w:rPr>
        <w:t xml:space="preserve"> </w:t>
      </w:r>
    </w:p>
    <w:p w14:paraId="65F8DA91" w14:textId="468BE2AA" w:rsidR="00453D0A" w:rsidRPr="00453D0A" w:rsidRDefault="00453D0A" w:rsidP="00453D0A"/>
    <w:tbl>
      <w:tblPr>
        <w:tblStyle w:val="Grilledutableau2"/>
        <w:tblW w:w="10307" w:type="dxa"/>
        <w:tblInd w:w="-453" w:type="dxa"/>
        <w:tblLook w:val="04A0" w:firstRow="1" w:lastRow="0" w:firstColumn="1" w:lastColumn="0" w:noHBand="0" w:noVBand="1"/>
      </w:tblPr>
      <w:tblGrid>
        <w:gridCol w:w="1694"/>
        <w:gridCol w:w="6769"/>
        <w:gridCol w:w="1844"/>
      </w:tblGrid>
      <w:tr w:rsidR="00453D0A" w:rsidRPr="00453D0A" w14:paraId="2EA0E3FA" w14:textId="77777777" w:rsidTr="00FC08AF">
        <w:trPr>
          <w:trHeight w:val="734"/>
        </w:trPr>
        <w:tc>
          <w:tcPr>
            <w:tcW w:w="1694" w:type="dxa"/>
            <w:shd w:val="clear" w:color="auto" w:fill="FEF7C6"/>
            <w:vAlign w:val="center"/>
          </w:tcPr>
          <w:p w14:paraId="16E5E6F6" w14:textId="77777777" w:rsidR="00453D0A" w:rsidRPr="00453D0A" w:rsidRDefault="00453D0A" w:rsidP="00453D0A">
            <w:pPr>
              <w:jc w:val="center"/>
              <w:rPr>
                <w:bCs/>
                <w:sz w:val="28"/>
                <w:szCs w:val="28"/>
              </w:rPr>
            </w:pPr>
            <w:r w:rsidRPr="00453D0A">
              <w:rPr>
                <w:bCs/>
                <w:sz w:val="28"/>
                <w:szCs w:val="28"/>
              </w:rPr>
              <w:t>Critère</w:t>
            </w:r>
          </w:p>
        </w:tc>
        <w:tc>
          <w:tcPr>
            <w:tcW w:w="6769" w:type="dxa"/>
            <w:shd w:val="clear" w:color="auto" w:fill="FEF7C6"/>
            <w:vAlign w:val="center"/>
          </w:tcPr>
          <w:p w14:paraId="0CDA2FA1" w14:textId="396E0753" w:rsidR="00453D0A" w:rsidRPr="00453D0A" w:rsidRDefault="00940DB9" w:rsidP="00453D0A">
            <w:pPr>
              <w:jc w:val="center"/>
              <w:rPr>
                <w:bCs/>
                <w:sz w:val="28"/>
                <w:szCs w:val="28"/>
              </w:rPr>
            </w:pPr>
            <w:r w:rsidRPr="00940DB9">
              <w:rPr>
                <w:bCs/>
                <w:sz w:val="28"/>
                <w:szCs w:val="28"/>
              </w:rPr>
              <w:t>Degré de maturité/exemples d’actions</w:t>
            </w:r>
          </w:p>
        </w:tc>
        <w:tc>
          <w:tcPr>
            <w:tcW w:w="1844" w:type="dxa"/>
            <w:shd w:val="clear" w:color="auto" w:fill="FEF7C6"/>
            <w:vAlign w:val="center"/>
          </w:tcPr>
          <w:p w14:paraId="2961F92C" w14:textId="77777777" w:rsidR="00453D0A" w:rsidRPr="00453D0A" w:rsidRDefault="00453D0A" w:rsidP="00453D0A">
            <w:pPr>
              <w:jc w:val="center"/>
              <w:rPr>
                <w:bCs/>
                <w:sz w:val="28"/>
                <w:szCs w:val="28"/>
              </w:rPr>
            </w:pPr>
            <w:r w:rsidRPr="00453D0A">
              <w:rPr>
                <w:bCs/>
                <w:sz w:val="28"/>
                <w:szCs w:val="28"/>
              </w:rPr>
              <w:t>Cases à cocher</w:t>
            </w:r>
          </w:p>
        </w:tc>
      </w:tr>
      <w:tr w:rsidR="0021285F" w:rsidRPr="00453D0A" w14:paraId="1DF671D5" w14:textId="77777777" w:rsidTr="00FC08AF">
        <w:trPr>
          <w:trHeight w:val="399"/>
        </w:trPr>
        <w:tc>
          <w:tcPr>
            <w:tcW w:w="1694" w:type="dxa"/>
            <w:textDirection w:val="btLr"/>
            <w:vAlign w:val="center"/>
          </w:tcPr>
          <w:p w14:paraId="4208E364" w14:textId="56D484B2" w:rsidR="0021285F" w:rsidRPr="0091519F" w:rsidRDefault="00ED4693" w:rsidP="0021285F">
            <w:pPr>
              <w:ind w:left="113" w:right="113"/>
              <w:jc w:val="center"/>
              <w:rPr>
                <w:b/>
                <w:sz w:val="28"/>
                <w:szCs w:val="28"/>
              </w:rPr>
            </w:pPr>
            <w:r>
              <w:rPr>
                <w:b/>
                <w:sz w:val="28"/>
                <w:szCs w:val="28"/>
              </w:rPr>
              <w:t>1.1</w:t>
            </w:r>
          </w:p>
        </w:tc>
        <w:tc>
          <w:tcPr>
            <w:tcW w:w="6769" w:type="dxa"/>
            <w:shd w:val="clear" w:color="auto" w:fill="FFFCE5"/>
            <w:vAlign w:val="center"/>
          </w:tcPr>
          <w:p w14:paraId="6A083929" w14:textId="2D271FD2" w:rsidR="0021285F" w:rsidRPr="00366D44" w:rsidRDefault="0021285F" w:rsidP="0021285F">
            <w:pPr>
              <w:rPr>
                <w:sz w:val="20"/>
                <w:szCs w:val="20"/>
              </w:rPr>
            </w:pPr>
            <w:r w:rsidRPr="00E908C5">
              <w:rPr>
                <w:b/>
                <w:color w:val="FF0000"/>
                <w:sz w:val="20"/>
                <w:szCs w:val="20"/>
              </w:rPr>
              <w:t>Obligation réglementaire</w:t>
            </w:r>
            <w:r>
              <w:rPr>
                <w:b/>
                <w:color w:val="FF0000"/>
                <w:sz w:val="20"/>
                <w:szCs w:val="20"/>
              </w:rPr>
              <w:t xml:space="preserve"> pour la restauration collective</w:t>
            </w:r>
            <w:r w:rsidRPr="00E908C5">
              <w:rPr>
                <w:b/>
                <w:color w:val="FF0000"/>
                <w:sz w:val="20"/>
                <w:szCs w:val="20"/>
              </w:rPr>
              <w:t xml:space="preserve"> :</w:t>
            </w:r>
            <w:r w:rsidRPr="00E908C5">
              <w:rPr>
                <w:bCs/>
                <w:color w:val="FF0000"/>
                <w:sz w:val="20"/>
                <w:szCs w:val="20"/>
              </w:rPr>
              <w:t xml:space="preserve"> </w:t>
            </w:r>
            <w:r w:rsidRPr="00164BF4">
              <w:rPr>
                <w:bCs/>
                <w:sz w:val="20"/>
                <w:szCs w:val="20"/>
              </w:rPr>
              <w:t>Déclarer ses approvisionnements / achats durables et de qualit</w:t>
            </w:r>
            <w:r>
              <w:rPr>
                <w:bCs/>
                <w:sz w:val="20"/>
                <w:szCs w:val="20"/>
              </w:rPr>
              <w:t>é sur Ma cantine</w:t>
            </w:r>
          </w:p>
        </w:tc>
        <w:sdt>
          <w:sdtPr>
            <w:rPr>
              <w:bCs/>
              <w:sz w:val="36"/>
              <w:szCs w:val="36"/>
            </w:rPr>
            <w:id w:val="269210432"/>
            <w14:checkbox>
              <w14:checked w14:val="0"/>
              <w14:checkedState w14:val="2612" w14:font="MS Gothic"/>
              <w14:uncheckedState w14:val="2610" w14:font="MS Gothic"/>
            </w14:checkbox>
          </w:sdtPr>
          <w:sdtEndPr/>
          <w:sdtContent>
            <w:tc>
              <w:tcPr>
                <w:tcW w:w="1844" w:type="dxa"/>
                <w:shd w:val="clear" w:color="auto" w:fill="FFFCE5"/>
                <w:vAlign w:val="center"/>
              </w:tcPr>
              <w:p w14:paraId="5885BED2" w14:textId="462705E5" w:rsidR="0021285F" w:rsidRDefault="0021285F" w:rsidP="0021285F">
                <w:pPr>
                  <w:jc w:val="center"/>
                  <w:rPr>
                    <w:bCs/>
                    <w:sz w:val="36"/>
                    <w:szCs w:val="36"/>
                  </w:rPr>
                </w:pPr>
                <w:r w:rsidRPr="00453D0A">
                  <w:rPr>
                    <w:rFonts w:ascii="Segoe UI Symbol" w:hAnsi="Segoe UI Symbol" w:cs="Segoe UI Symbol"/>
                    <w:bCs/>
                    <w:sz w:val="36"/>
                    <w:szCs w:val="36"/>
                  </w:rPr>
                  <w:t>☐</w:t>
                </w:r>
              </w:p>
            </w:tc>
          </w:sdtContent>
        </w:sdt>
      </w:tr>
      <w:tr w:rsidR="00ED4693" w:rsidRPr="00453D0A" w14:paraId="7E928DCE" w14:textId="77777777" w:rsidTr="00FC08AF">
        <w:trPr>
          <w:trHeight w:val="399"/>
        </w:trPr>
        <w:tc>
          <w:tcPr>
            <w:tcW w:w="1694" w:type="dxa"/>
            <w:vMerge w:val="restart"/>
            <w:textDirection w:val="btLr"/>
            <w:vAlign w:val="center"/>
          </w:tcPr>
          <w:p w14:paraId="6D56C33C" w14:textId="5780DB8B" w:rsidR="00ED4693" w:rsidRPr="008E6614" w:rsidRDefault="00ED4693" w:rsidP="00ED4693">
            <w:pPr>
              <w:ind w:left="113" w:right="113"/>
              <w:jc w:val="center"/>
              <w:rPr>
                <w:b/>
              </w:rPr>
            </w:pPr>
            <w:r w:rsidRPr="008E6614">
              <w:rPr>
                <w:b/>
              </w:rPr>
              <w:lastRenderedPageBreak/>
              <w:t>1.1 Construire et adapter sa politique d'achat</w:t>
            </w:r>
          </w:p>
        </w:tc>
        <w:tc>
          <w:tcPr>
            <w:tcW w:w="6769" w:type="dxa"/>
            <w:vAlign w:val="center"/>
          </w:tcPr>
          <w:p w14:paraId="348CD7B3" w14:textId="7A9B163F" w:rsidR="00ED4693" w:rsidRPr="00366D44" w:rsidRDefault="00ED4693" w:rsidP="00ED4693">
            <w:pPr>
              <w:rPr>
                <w:sz w:val="20"/>
                <w:szCs w:val="20"/>
              </w:rPr>
            </w:pPr>
            <w:r w:rsidRPr="00B3685E">
              <w:rPr>
                <w:noProof/>
                <w:sz w:val="20"/>
                <w:szCs w:val="20"/>
              </w:rPr>
              <w:t>Analyse</w:t>
            </w:r>
            <w:r>
              <w:rPr>
                <w:noProof/>
                <w:sz w:val="20"/>
                <w:szCs w:val="20"/>
              </w:rPr>
              <w:t>r</w:t>
            </w:r>
            <w:r w:rsidRPr="00B3685E">
              <w:rPr>
                <w:noProof/>
                <w:sz w:val="20"/>
                <w:szCs w:val="20"/>
              </w:rPr>
              <w:t xml:space="preserve"> </w:t>
            </w:r>
            <w:r w:rsidRPr="00742921">
              <w:rPr>
                <w:b/>
                <w:bCs/>
                <w:noProof/>
                <w:sz w:val="20"/>
                <w:szCs w:val="20"/>
              </w:rPr>
              <w:t>ponctuellement</w:t>
            </w:r>
            <w:r>
              <w:rPr>
                <w:noProof/>
                <w:sz w:val="20"/>
                <w:szCs w:val="20"/>
              </w:rPr>
              <w:t xml:space="preserve"> l</w:t>
            </w:r>
            <w:r w:rsidRPr="00B3685E">
              <w:rPr>
                <w:noProof/>
                <w:sz w:val="20"/>
                <w:szCs w:val="20"/>
              </w:rPr>
              <w:t>es données de sortie (de vente, de gaspillage</w:t>
            </w:r>
            <w:r>
              <w:rPr>
                <w:noProof/>
                <w:sz w:val="20"/>
                <w:szCs w:val="20"/>
              </w:rPr>
              <w:t xml:space="preserve"> </w:t>
            </w:r>
            <w:r w:rsidRPr="00B3685E">
              <w:rPr>
                <w:noProof/>
                <w:sz w:val="20"/>
                <w:szCs w:val="20"/>
              </w:rPr>
              <w:t>alimentaire et de satisfaction des convives</w:t>
            </w:r>
            <w:r w:rsidRPr="009320E0">
              <w:rPr>
                <w:noProof/>
                <w:sz w:val="20"/>
                <w:szCs w:val="20"/>
              </w:rPr>
              <w:t>/clients</w:t>
            </w:r>
            <w:r w:rsidRPr="00B3685E">
              <w:rPr>
                <w:noProof/>
                <w:sz w:val="20"/>
                <w:szCs w:val="20"/>
              </w:rPr>
              <w:t>) de l'établissement</w:t>
            </w:r>
            <w:r>
              <w:rPr>
                <w:noProof/>
                <w:sz w:val="20"/>
                <w:szCs w:val="20"/>
              </w:rPr>
              <w:t xml:space="preserve"> avant le renouvellement de sa politique d’achat et/ou connaître les denrées et matières premières qui génèrent du GA</w:t>
            </w:r>
          </w:p>
        </w:tc>
        <w:sdt>
          <w:sdtPr>
            <w:rPr>
              <w:bCs/>
              <w:sz w:val="36"/>
              <w:szCs w:val="36"/>
            </w:rPr>
            <w:id w:val="483974432"/>
            <w14:checkbox>
              <w14:checked w14:val="0"/>
              <w14:checkedState w14:val="2612" w14:font="MS Gothic"/>
              <w14:uncheckedState w14:val="2610" w14:font="MS Gothic"/>
            </w14:checkbox>
          </w:sdtPr>
          <w:sdtEndPr/>
          <w:sdtContent>
            <w:tc>
              <w:tcPr>
                <w:tcW w:w="1844" w:type="dxa"/>
                <w:vAlign w:val="center"/>
              </w:tcPr>
              <w:p w14:paraId="1A3BAE18" w14:textId="77777777" w:rsidR="00ED4693" w:rsidRPr="00453D0A" w:rsidRDefault="00ED4693" w:rsidP="00ED4693">
                <w:pPr>
                  <w:jc w:val="center"/>
                  <w:rPr>
                    <w:bCs/>
                  </w:rPr>
                </w:pPr>
                <w:r w:rsidRPr="00453D0A">
                  <w:rPr>
                    <w:rFonts w:ascii="Segoe UI Symbol" w:hAnsi="Segoe UI Symbol" w:cs="Segoe UI Symbol"/>
                    <w:bCs/>
                    <w:sz w:val="36"/>
                    <w:szCs w:val="36"/>
                  </w:rPr>
                  <w:t>☐</w:t>
                </w:r>
              </w:p>
            </w:tc>
          </w:sdtContent>
        </w:sdt>
      </w:tr>
      <w:tr w:rsidR="00ED4693" w:rsidRPr="00453D0A" w14:paraId="693B879A" w14:textId="77777777" w:rsidTr="00FC08AF">
        <w:trPr>
          <w:trHeight w:val="367"/>
        </w:trPr>
        <w:tc>
          <w:tcPr>
            <w:tcW w:w="1694" w:type="dxa"/>
            <w:vMerge/>
            <w:vAlign w:val="center"/>
          </w:tcPr>
          <w:p w14:paraId="575715CA" w14:textId="77777777" w:rsidR="00ED4693" w:rsidRPr="0091519F" w:rsidRDefault="00ED4693" w:rsidP="00ED4693">
            <w:pPr>
              <w:jc w:val="center"/>
              <w:rPr>
                <w:b/>
                <w:sz w:val="28"/>
                <w:szCs w:val="28"/>
              </w:rPr>
            </w:pPr>
          </w:p>
        </w:tc>
        <w:tc>
          <w:tcPr>
            <w:tcW w:w="6769" w:type="dxa"/>
            <w:shd w:val="clear" w:color="auto" w:fill="FFFCE5"/>
            <w:vAlign w:val="center"/>
          </w:tcPr>
          <w:p w14:paraId="42EBCD42" w14:textId="65D46364" w:rsidR="00ED4693" w:rsidRPr="00366D44" w:rsidRDefault="00ED4693" w:rsidP="00ED4693">
            <w:pPr>
              <w:rPr>
                <w:sz w:val="20"/>
                <w:szCs w:val="20"/>
              </w:rPr>
            </w:pPr>
            <w:r>
              <w:rPr>
                <w:sz w:val="20"/>
                <w:szCs w:val="20"/>
              </w:rPr>
              <w:t xml:space="preserve">Adapter </w:t>
            </w:r>
            <w:r>
              <w:rPr>
                <w:b/>
                <w:bCs/>
                <w:sz w:val="20"/>
                <w:szCs w:val="20"/>
              </w:rPr>
              <w:t>annuellement</w:t>
            </w:r>
            <w:r>
              <w:rPr>
                <w:sz w:val="20"/>
                <w:szCs w:val="20"/>
              </w:rPr>
              <w:t xml:space="preserve"> </w:t>
            </w:r>
            <w:r w:rsidRPr="00B3685E">
              <w:rPr>
                <w:sz w:val="20"/>
                <w:szCs w:val="20"/>
              </w:rPr>
              <w:t>sa politique d'achat en fonction des causes</w:t>
            </w:r>
            <w:r>
              <w:rPr>
                <w:sz w:val="20"/>
                <w:szCs w:val="20"/>
              </w:rPr>
              <w:t xml:space="preserve"> identifiées</w:t>
            </w:r>
            <w:r w:rsidRPr="00B3685E">
              <w:rPr>
                <w:sz w:val="20"/>
                <w:szCs w:val="20"/>
              </w:rPr>
              <w:t xml:space="preserve"> de GA liées à l'approvisionnement </w:t>
            </w:r>
            <w:r>
              <w:rPr>
                <w:sz w:val="20"/>
                <w:szCs w:val="20"/>
              </w:rPr>
              <w:t>(à travers le</w:t>
            </w:r>
            <w:r w:rsidRPr="00B3685E">
              <w:rPr>
                <w:sz w:val="20"/>
                <w:szCs w:val="20"/>
              </w:rPr>
              <w:t xml:space="preserve"> diagnostic, des enquêtes de satisfaction des convives</w:t>
            </w:r>
            <w:r w:rsidRPr="009320E0">
              <w:rPr>
                <w:sz w:val="20"/>
                <w:szCs w:val="20"/>
              </w:rPr>
              <w:t>/clients</w:t>
            </w:r>
            <w:r>
              <w:rPr>
                <w:sz w:val="20"/>
                <w:szCs w:val="20"/>
              </w:rPr>
              <w:t>), son approvisionnement en produits hors normes</w:t>
            </w:r>
            <w:r w:rsidRPr="00B3685E">
              <w:rPr>
                <w:sz w:val="20"/>
                <w:szCs w:val="20"/>
              </w:rPr>
              <w:t xml:space="preserve"> et </w:t>
            </w:r>
            <w:r>
              <w:rPr>
                <w:sz w:val="20"/>
                <w:szCs w:val="20"/>
              </w:rPr>
              <w:t xml:space="preserve">sa </w:t>
            </w:r>
            <w:r w:rsidRPr="00B3685E">
              <w:rPr>
                <w:sz w:val="20"/>
                <w:szCs w:val="20"/>
              </w:rPr>
              <w:t>politique de diversification et d'éducation au goût de l'établissement</w:t>
            </w:r>
          </w:p>
        </w:tc>
        <w:sdt>
          <w:sdtPr>
            <w:rPr>
              <w:bCs/>
              <w:sz w:val="36"/>
              <w:szCs w:val="36"/>
            </w:rPr>
            <w:id w:val="-762916742"/>
            <w14:checkbox>
              <w14:checked w14:val="0"/>
              <w14:checkedState w14:val="2612" w14:font="MS Gothic"/>
              <w14:uncheckedState w14:val="2610" w14:font="MS Gothic"/>
            </w14:checkbox>
          </w:sdtPr>
          <w:sdtEndPr/>
          <w:sdtContent>
            <w:tc>
              <w:tcPr>
                <w:tcW w:w="1844" w:type="dxa"/>
                <w:shd w:val="clear" w:color="auto" w:fill="FFFCE5"/>
                <w:vAlign w:val="center"/>
              </w:tcPr>
              <w:p w14:paraId="6B2E45E0" w14:textId="6E0ABF06" w:rsidR="00ED4693" w:rsidRPr="00453D0A" w:rsidRDefault="00ED4693" w:rsidP="00ED4693">
                <w:pPr>
                  <w:jc w:val="center"/>
                  <w:rPr>
                    <w:bCs/>
                  </w:rPr>
                </w:pPr>
                <w:r>
                  <w:rPr>
                    <w:rFonts w:ascii="MS Gothic" w:eastAsia="MS Gothic" w:hAnsi="MS Gothic" w:hint="eastAsia"/>
                    <w:bCs/>
                    <w:sz w:val="36"/>
                    <w:szCs w:val="36"/>
                  </w:rPr>
                  <w:t>☐</w:t>
                </w:r>
              </w:p>
            </w:tc>
          </w:sdtContent>
        </w:sdt>
      </w:tr>
      <w:tr w:rsidR="00ED4693" w:rsidRPr="00453D0A" w14:paraId="360B08E4" w14:textId="77777777" w:rsidTr="00FC08AF">
        <w:trPr>
          <w:trHeight w:val="346"/>
        </w:trPr>
        <w:tc>
          <w:tcPr>
            <w:tcW w:w="1694" w:type="dxa"/>
            <w:vMerge/>
            <w:vAlign w:val="center"/>
          </w:tcPr>
          <w:p w14:paraId="2BCE0812" w14:textId="77777777" w:rsidR="00ED4693" w:rsidRPr="0091519F" w:rsidRDefault="00ED4693" w:rsidP="00ED4693">
            <w:pPr>
              <w:jc w:val="center"/>
              <w:rPr>
                <w:b/>
                <w:sz w:val="28"/>
                <w:szCs w:val="28"/>
              </w:rPr>
            </w:pPr>
          </w:p>
        </w:tc>
        <w:tc>
          <w:tcPr>
            <w:tcW w:w="6769" w:type="dxa"/>
            <w:vAlign w:val="center"/>
          </w:tcPr>
          <w:p w14:paraId="1A186E50" w14:textId="38180501" w:rsidR="00ED4693" w:rsidRPr="00366D44" w:rsidRDefault="00ED4693" w:rsidP="00ED4693">
            <w:pPr>
              <w:rPr>
                <w:sz w:val="20"/>
                <w:szCs w:val="20"/>
              </w:rPr>
            </w:pPr>
            <w:r>
              <w:rPr>
                <w:sz w:val="20"/>
                <w:szCs w:val="20"/>
              </w:rPr>
              <w:t>Mettre en place une ou plusieurs actions adaptant</w:t>
            </w:r>
            <w:r w:rsidRPr="00B3685E">
              <w:rPr>
                <w:sz w:val="20"/>
                <w:szCs w:val="20"/>
              </w:rPr>
              <w:t xml:space="preserve"> le prévisionnel d'achat</w:t>
            </w:r>
            <w:r>
              <w:rPr>
                <w:sz w:val="20"/>
                <w:szCs w:val="20"/>
              </w:rPr>
              <w:t xml:space="preserve"> sur</w:t>
            </w:r>
            <w:r w:rsidRPr="00B3685E">
              <w:rPr>
                <w:sz w:val="20"/>
                <w:szCs w:val="20"/>
              </w:rPr>
              <w:t xml:space="preserve"> les grammages / portions / calibrages prévus /</w:t>
            </w:r>
            <w:r>
              <w:rPr>
                <w:sz w:val="20"/>
                <w:szCs w:val="20"/>
              </w:rPr>
              <w:t xml:space="preserve"> </w:t>
            </w:r>
            <w:r w:rsidRPr="00B3685E">
              <w:rPr>
                <w:sz w:val="20"/>
                <w:szCs w:val="20"/>
              </w:rPr>
              <w:t xml:space="preserve">conditionnements </w:t>
            </w:r>
            <w:r>
              <w:rPr>
                <w:sz w:val="20"/>
                <w:szCs w:val="20"/>
              </w:rPr>
              <w:t>afin de limiter le GA</w:t>
            </w:r>
          </w:p>
        </w:tc>
        <w:sdt>
          <w:sdtPr>
            <w:rPr>
              <w:bCs/>
              <w:sz w:val="36"/>
              <w:szCs w:val="36"/>
            </w:rPr>
            <w:id w:val="1437018886"/>
            <w14:checkbox>
              <w14:checked w14:val="0"/>
              <w14:checkedState w14:val="2612" w14:font="MS Gothic"/>
              <w14:uncheckedState w14:val="2610" w14:font="MS Gothic"/>
            </w14:checkbox>
          </w:sdtPr>
          <w:sdtEndPr/>
          <w:sdtContent>
            <w:tc>
              <w:tcPr>
                <w:tcW w:w="1844" w:type="dxa"/>
                <w:vAlign w:val="center"/>
              </w:tcPr>
              <w:p w14:paraId="364CA963" w14:textId="77777777" w:rsidR="00ED4693" w:rsidRPr="00453D0A" w:rsidRDefault="00ED4693" w:rsidP="00ED4693">
                <w:pPr>
                  <w:jc w:val="center"/>
                  <w:rPr>
                    <w:bCs/>
                  </w:rPr>
                </w:pPr>
                <w:r w:rsidRPr="00453D0A">
                  <w:rPr>
                    <w:rFonts w:ascii="Segoe UI Symbol" w:hAnsi="Segoe UI Symbol" w:cs="Segoe UI Symbol"/>
                    <w:bCs/>
                    <w:sz w:val="36"/>
                    <w:szCs w:val="36"/>
                  </w:rPr>
                  <w:t>☐</w:t>
                </w:r>
              </w:p>
            </w:tc>
          </w:sdtContent>
        </w:sdt>
      </w:tr>
      <w:tr w:rsidR="00ED4693" w:rsidRPr="00453D0A" w14:paraId="67996935" w14:textId="77777777" w:rsidTr="00FC08AF">
        <w:trPr>
          <w:trHeight w:val="346"/>
        </w:trPr>
        <w:tc>
          <w:tcPr>
            <w:tcW w:w="1694" w:type="dxa"/>
            <w:vMerge/>
            <w:vAlign w:val="center"/>
          </w:tcPr>
          <w:p w14:paraId="6060E912" w14:textId="77777777" w:rsidR="00ED4693" w:rsidRPr="0091519F" w:rsidRDefault="00ED4693" w:rsidP="00ED4693">
            <w:pPr>
              <w:jc w:val="center"/>
              <w:rPr>
                <w:b/>
                <w:sz w:val="28"/>
                <w:szCs w:val="28"/>
              </w:rPr>
            </w:pPr>
          </w:p>
        </w:tc>
        <w:tc>
          <w:tcPr>
            <w:tcW w:w="6769" w:type="dxa"/>
            <w:shd w:val="clear" w:color="auto" w:fill="FFFCE5"/>
            <w:vAlign w:val="center"/>
          </w:tcPr>
          <w:p w14:paraId="00DA3401" w14:textId="5CD0BB47" w:rsidR="00ED4693" w:rsidRPr="00366D44" w:rsidRDefault="00ED4693" w:rsidP="00ED4693">
            <w:pPr>
              <w:rPr>
                <w:sz w:val="20"/>
                <w:szCs w:val="20"/>
              </w:rPr>
            </w:pPr>
            <w:r>
              <w:rPr>
                <w:sz w:val="20"/>
                <w:szCs w:val="20"/>
              </w:rPr>
              <w:t xml:space="preserve">Adapter et anticiper sa politique d’achat </w:t>
            </w:r>
            <w:r w:rsidRPr="0046234D">
              <w:rPr>
                <w:sz w:val="20"/>
                <w:szCs w:val="20"/>
              </w:rPr>
              <w:t>en fonction des causes identifiées de GA liées à l'approvisionnemen</w:t>
            </w:r>
            <w:r>
              <w:rPr>
                <w:sz w:val="20"/>
                <w:szCs w:val="20"/>
              </w:rPr>
              <w:t>t et i</w:t>
            </w:r>
            <w:r w:rsidRPr="00750F98">
              <w:rPr>
                <w:sz w:val="20"/>
                <w:szCs w:val="20"/>
              </w:rPr>
              <w:t xml:space="preserve">ntégrer de manière </w:t>
            </w:r>
            <w:r w:rsidRPr="00750F98">
              <w:rPr>
                <w:b/>
                <w:bCs/>
                <w:sz w:val="20"/>
                <w:szCs w:val="20"/>
              </w:rPr>
              <w:t>systématique</w:t>
            </w:r>
            <w:r w:rsidRPr="00750F98">
              <w:rPr>
                <w:sz w:val="20"/>
                <w:szCs w:val="20"/>
              </w:rPr>
              <w:t xml:space="preserve"> dans sa politique d'achat un approvisionnement en produits hors normes représentant a minima 5% des approvisionnements en coût (ex : fruits et légumes non calibrés)</w:t>
            </w:r>
          </w:p>
        </w:tc>
        <w:sdt>
          <w:sdtPr>
            <w:rPr>
              <w:bCs/>
              <w:sz w:val="36"/>
              <w:szCs w:val="36"/>
            </w:rPr>
            <w:id w:val="-9607769"/>
            <w14:checkbox>
              <w14:checked w14:val="0"/>
              <w14:checkedState w14:val="2612" w14:font="MS Gothic"/>
              <w14:uncheckedState w14:val="2610" w14:font="MS Gothic"/>
            </w14:checkbox>
          </w:sdtPr>
          <w:sdtEndPr/>
          <w:sdtContent>
            <w:tc>
              <w:tcPr>
                <w:tcW w:w="1844" w:type="dxa"/>
                <w:shd w:val="clear" w:color="auto" w:fill="FFFCE5"/>
                <w:vAlign w:val="center"/>
              </w:tcPr>
              <w:p w14:paraId="4E09C362" w14:textId="77777777" w:rsidR="00ED4693" w:rsidRPr="00453D0A" w:rsidRDefault="00ED4693" w:rsidP="00ED4693">
                <w:pPr>
                  <w:jc w:val="center"/>
                  <w:rPr>
                    <w:bCs/>
                  </w:rPr>
                </w:pPr>
                <w:r w:rsidRPr="00453D0A">
                  <w:rPr>
                    <w:rFonts w:ascii="Segoe UI Symbol" w:hAnsi="Segoe UI Symbol" w:cs="Segoe UI Symbol"/>
                    <w:bCs/>
                    <w:sz w:val="36"/>
                    <w:szCs w:val="36"/>
                  </w:rPr>
                  <w:t>☐</w:t>
                </w:r>
              </w:p>
            </w:tc>
          </w:sdtContent>
        </w:sdt>
      </w:tr>
      <w:tr w:rsidR="00ED4693" w:rsidRPr="00453D0A" w14:paraId="3A6B4BB8" w14:textId="77777777" w:rsidTr="00FC08AF">
        <w:trPr>
          <w:trHeight w:val="334"/>
        </w:trPr>
        <w:tc>
          <w:tcPr>
            <w:tcW w:w="1694" w:type="dxa"/>
            <w:vMerge w:val="restart"/>
            <w:textDirection w:val="btLr"/>
            <w:vAlign w:val="center"/>
          </w:tcPr>
          <w:p w14:paraId="4FFF53B6" w14:textId="12A16329" w:rsidR="00ED4693" w:rsidRPr="0091519F" w:rsidRDefault="00ED4693" w:rsidP="00ED4693">
            <w:pPr>
              <w:ind w:left="113" w:right="113"/>
              <w:jc w:val="center"/>
              <w:rPr>
                <w:b/>
              </w:rPr>
            </w:pPr>
            <w:r w:rsidRPr="0091519F">
              <w:rPr>
                <w:b/>
              </w:rPr>
              <w:t>1.2 Intégrer la lutte contre le gaspillage alimentaire dans les relations avec les fournisseurs (incluant les logisticiens &amp; industriels)</w:t>
            </w:r>
          </w:p>
        </w:tc>
        <w:tc>
          <w:tcPr>
            <w:tcW w:w="6769" w:type="dxa"/>
            <w:vAlign w:val="center"/>
          </w:tcPr>
          <w:p w14:paraId="113B5FFC" w14:textId="019DE73E" w:rsidR="00ED4693" w:rsidRPr="00366D44" w:rsidRDefault="00ED4693" w:rsidP="00ED4693">
            <w:pPr>
              <w:rPr>
                <w:sz w:val="20"/>
                <w:szCs w:val="20"/>
              </w:rPr>
            </w:pPr>
            <w:r w:rsidRPr="003E5B11">
              <w:rPr>
                <w:bCs/>
                <w:sz w:val="20"/>
                <w:szCs w:val="20"/>
              </w:rPr>
              <w:t xml:space="preserve">Faire preuve d’une démarche </w:t>
            </w:r>
            <w:r w:rsidRPr="004A3D3C">
              <w:rPr>
                <w:b/>
                <w:sz w:val="20"/>
                <w:szCs w:val="20"/>
              </w:rPr>
              <w:t>ponctuelle</w:t>
            </w:r>
            <w:r>
              <w:rPr>
                <w:bCs/>
                <w:sz w:val="20"/>
                <w:szCs w:val="20"/>
              </w:rPr>
              <w:t xml:space="preserve"> </w:t>
            </w:r>
            <w:r w:rsidRPr="003E5B11">
              <w:rPr>
                <w:bCs/>
                <w:sz w:val="20"/>
                <w:szCs w:val="20"/>
              </w:rPr>
              <w:t>visant à intégrer la lutte contre le GA dans les relations avec les fournisseurs</w:t>
            </w:r>
            <w:r>
              <w:rPr>
                <w:bCs/>
                <w:sz w:val="20"/>
                <w:szCs w:val="20"/>
              </w:rPr>
              <w:t xml:space="preserve"> en ayant mis en place une procédure</w:t>
            </w:r>
          </w:p>
        </w:tc>
        <w:sdt>
          <w:sdtPr>
            <w:rPr>
              <w:bCs/>
              <w:sz w:val="36"/>
              <w:szCs w:val="36"/>
            </w:rPr>
            <w:id w:val="-293519850"/>
            <w14:checkbox>
              <w14:checked w14:val="0"/>
              <w14:checkedState w14:val="2612" w14:font="MS Gothic"/>
              <w14:uncheckedState w14:val="2610" w14:font="MS Gothic"/>
            </w14:checkbox>
          </w:sdtPr>
          <w:sdtEndPr/>
          <w:sdtContent>
            <w:tc>
              <w:tcPr>
                <w:tcW w:w="1844" w:type="dxa"/>
                <w:vAlign w:val="center"/>
              </w:tcPr>
              <w:p w14:paraId="2DDE0B7B" w14:textId="77777777" w:rsidR="00ED4693" w:rsidRPr="00453D0A" w:rsidRDefault="00ED4693" w:rsidP="00ED4693">
                <w:pPr>
                  <w:jc w:val="center"/>
                  <w:rPr>
                    <w:bCs/>
                  </w:rPr>
                </w:pPr>
                <w:r w:rsidRPr="00453D0A">
                  <w:rPr>
                    <w:rFonts w:ascii="Segoe UI Symbol" w:hAnsi="Segoe UI Symbol" w:cs="Segoe UI Symbol"/>
                    <w:bCs/>
                    <w:sz w:val="36"/>
                    <w:szCs w:val="36"/>
                  </w:rPr>
                  <w:t>☐</w:t>
                </w:r>
              </w:p>
            </w:tc>
          </w:sdtContent>
        </w:sdt>
      </w:tr>
      <w:tr w:rsidR="00ED4693" w:rsidRPr="00453D0A" w14:paraId="329FB9C3" w14:textId="77777777" w:rsidTr="00FC08AF">
        <w:trPr>
          <w:trHeight w:val="334"/>
        </w:trPr>
        <w:tc>
          <w:tcPr>
            <w:tcW w:w="1694" w:type="dxa"/>
            <w:vMerge/>
            <w:vAlign w:val="center"/>
          </w:tcPr>
          <w:p w14:paraId="4144AA1C" w14:textId="57140E69" w:rsidR="00ED4693" w:rsidRPr="00453D0A" w:rsidRDefault="00ED4693" w:rsidP="00ED4693">
            <w:pPr>
              <w:ind w:left="113" w:right="113"/>
              <w:jc w:val="center"/>
              <w:rPr>
                <w:bCs/>
                <w:sz w:val="28"/>
                <w:szCs w:val="28"/>
              </w:rPr>
            </w:pPr>
          </w:p>
        </w:tc>
        <w:tc>
          <w:tcPr>
            <w:tcW w:w="6769" w:type="dxa"/>
            <w:shd w:val="clear" w:color="auto" w:fill="FFFCE5"/>
            <w:vAlign w:val="center"/>
          </w:tcPr>
          <w:p w14:paraId="023ECCF7" w14:textId="670CD921" w:rsidR="00ED4693" w:rsidRPr="00366D44" w:rsidRDefault="00ED4693" w:rsidP="00ED4693">
            <w:pPr>
              <w:rPr>
                <w:sz w:val="20"/>
                <w:szCs w:val="20"/>
              </w:rPr>
            </w:pPr>
            <w:r w:rsidRPr="003E5B11">
              <w:rPr>
                <w:bCs/>
                <w:sz w:val="20"/>
                <w:szCs w:val="20"/>
              </w:rPr>
              <w:t xml:space="preserve">Avoir au moins un fournisseur prenant en compte la lutte contre le GA dans son activité (labellisés, signataires d'engagements, fournisseurs de produits hors normes, </w:t>
            </w:r>
            <w:r>
              <w:rPr>
                <w:bCs/>
                <w:sz w:val="20"/>
                <w:szCs w:val="20"/>
              </w:rPr>
              <w:t>…</w:t>
            </w:r>
            <w:r w:rsidRPr="003E5B11">
              <w:rPr>
                <w:bCs/>
                <w:sz w:val="20"/>
                <w:szCs w:val="20"/>
              </w:rPr>
              <w:t>)</w:t>
            </w:r>
          </w:p>
        </w:tc>
        <w:sdt>
          <w:sdtPr>
            <w:rPr>
              <w:bCs/>
              <w:sz w:val="36"/>
              <w:szCs w:val="36"/>
            </w:rPr>
            <w:id w:val="-450402701"/>
            <w14:checkbox>
              <w14:checked w14:val="0"/>
              <w14:checkedState w14:val="2612" w14:font="MS Gothic"/>
              <w14:uncheckedState w14:val="2610" w14:font="MS Gothic"/>
            </w14:checkbox>
          </w:sdtPr>
          <w:sdtEndPr/>
          <w:sdtContent>
            <w:tc>
              <w:tcPr>
                <w:tcW w:w="1844" w:type="dxa"/>
                <w:shd w:val="clear" w:color="auto" w:fill="FFFCE5"/>
                <w:vAlign w:val="center"/>
              </w:tcPr>
              <w:p w14:paraId="3E49DC93" w14:textId="77777777" w:rsidR="00ED4693" w:rsidRPr="00453D0A" w:rsidRDefault="00ED4693" w:rsidP="00ED4693">
                <w:pPr>
                  <w:jc w:val="center"/>
                  <w:rPr>
                    <w:bCs/>
                  </w:rPr>
                </w:pPr>
                <w:r w:rsidRPr="00453D0A">
                  <w:rPr>
                    <w:rFonts w:ascii="Segoe UI Symbol" w:hAnsi="Segoe UI Symbol" w:cs="Segoe UI Symbol"/>
                    <w:bCs/>
                    <w:sz w:val="36"/>
                    <w:szCs w:val="36"/>
                  </w:rPr>
                  <w:t>☐</w:t>
                </w:r>
              </w:p>
            </w:tc>
          </w:sdtContent>
        </w:sdt>
      </w:tr>
      <w:tr w:rsidR="00ED4693" w:rsidRPr="00453D0A" w14:paraId="104842B4" w14:textId="77777777" w:rsidTr="00FC08AF">
        <w:trPr>
          <w:trHeight w:val="334"/>
        </w:trPr>
        <w:tc>
          <w:tcPr>
            <w:tcW w:w="1694" w:type="dxa"/>
            <w:vMerge/>
            <w:vAlign w:val="center"/>
          </w:tcPr>
          <w:p w14:paraId="34A64DD3" w14:textId="0CA4E983" w:rsidR="00ED4693" w:rsidRPr="00453D0A" w:rsidRDefault="00ED4693" w:rsidP="00ED4693">
            <w:pPr>
              <w:ind w:left="113" w:right="113"/>
              <w:jc w:val="center"/>
              <w:rPr>
                <w:bCs/>
                <w:sz w:val="28"/>
                <w:szCs w:val="28"/>
              </w:rPr>
            </w:pPr>
          </w:p>
        </w:tc>
        <w:tc>
          <w:tcPr>
            <w:tcW w:w="6769" w:type="dxa"/>
            <w:vAlign w:val="center"/>
          </w:tcPr>
          <w:p w14:paraId="6B046547" w14:textId="62F510DB" w:rsidR="00ED4693" w:rsidRPr="00366D44" w:rsidRDefault="00ED4693" w:rsidP="00ED4693">
            <w:pPr>
              <w:rPr>
                <w:sz w:val="20"/>
                <w:szCs w:val="20"/>
              </w:rPr>
            </w:pPr>
            <w:r w:rsidRPr="004A3D3C">
              <w:rPr>
                <w:bCs/>
                <w:noProof/>
                <w:sz w:val="20"/>
                <w:szCs w:val="20"/>
              </w:rPr>
              <w:t>Démontrer que la procédure pour limiter le GA en collaboration avec les fournisseurs  est appliquée et porte a minima sur la gestion des sur-stocks exceptionnels des cas de crise</w:t>
            </w:r>
            <w:r>
              <w:rPr>
                <w:bCs/>
                <w:noProof/>
                <w:sz w:val="20"/>
                <w:szCs w:val="20"/>
              </w:rPr>
              <w:t xml:space="preserve"> et/ou sur les cas courants</w:t>
            </w:r>
          </w:p>
        </w:tc>
        <w:sdt>
          <w:sdtPr>
            <w:rPr>
              <w:bCs/>
              <w:sz w:val="36"/>
              <w:szCs w:val="36"/>
            </w:rPr>
            <w:id w:val="1654876512"/>
            <w14:checkbox>
              <w14:checked w14:val="0"/>
              <w14:checkedState w14:val="2612" w14:font="MS Gothic"/>
              <w14:uncheckedState w14:val="2610" w14:font="MS Gothic"/>
            </w14:checkbox>
          </w:sdtPr>
          <w:sdtEndPr/>
          <w:sdtContent>
            <w:tc>
              <w:tcPr>
                <w:tcW w:w="1844" w:type="dxa"/>
                <w:vAlign w:val="center"/>
              </w:tcPr>
              <w:p w14:paraId="22AE3587" w14:textId="77777777" w:rsidR="00ED4693" w:rsidRPr="00453D0A" w:rsidRDefault="00ED4693" w:rsidP="00ED4693">
                <w:pPr>
                  <w:jc w:val="center"/>
                  <w:rPr>
                    <w:bCs/>
                  </w:rPr>
                </w:pPr>
                <w:r w:rsidRPr="00453D0A">
                  <w:rPr>
                    <w:rFonts w:ascii="Segoe UI Symbol" w:hAnsi="Segoe UI Symbol" w:cs="Segoe UI Symbol"/>
                    <w:bCs/>
                    <w:sz w:val="36"/>
                    <w:szCs w:val="36"/>
                  </w:rPr>
                  <w:t>☐</w:t>
                </w:r>
              </w:p>
            </w:tc>
          </w:sdtContent>
        </w:sdt>
      </w:tr>
      <w:tr w:rsidR="00ED4693" w:rsidRPr="00453D0A" w14:paraId="4258FBBE" w14:textId="77777777" w:rsidTr="00FC08AF">
        <w:trPr>
          <w:trHeight w:val="334"/>
        </w:trPr>
        <w:tc>
          <w:tcPr>
            <w:tcW w:w="1694" w:type="dxa"/>
            <w:vMerge/>
            <w:textDirection w:val="btLr"/>
            <w:vAlign w:val="center"/>
          </w:tcPr>
          <w:p w14:paraId="3F33B1E2" w14:textId="10B0F4D3" w:rsidR="00ED4693" w:rsidRPr="00453D0A" w:rsidRDefault="00ED4693" w:rsidP="00ED4693">
            <w:pPr>
              <w:ind w:left="113" w:right="113"/>
              <w:jc w:val="center"/>
              <w:rPr>
                <w:bCs/>
                <w:sz w:val="28"/>
                <w:szCs w:val="28"/>
              </w:rPr>
            </w:pPr>
          </w:p>
        </w:tc>
        <w:tc>
          <w:tcPr>
            <w:tcW w:w="6769" w:type="dxa"/>
            <w:shd w:val="clear" w:color="auto" w:fill="FFFCE5"/>
            <w:vAlign w:val="center"/>
          </w:tcPr>
          <w:p w14:paraId="3D3BF14F" w14:textId="236EA48D" w:rsidR="00ED4693" w:rsidRPr="00366D44" w:rsidRDefault="00ED4693" w:rsidP="00ED4693">
            <w:pPr>
              <w:rPr>
                <w:sz w:val="20"/>
                <w:szCs w:val="20"/>
              </w:rPr>
            </w:pPr>
            <w:r w:rsidRPr="004A3D3C">
              <w:rPr>
                <w:bCs/>
                <w:sz w:val="20"/>
                <w:szCs w:val="20"/>
              </w:rPr>
              <w:t xml:space="preserve">Veiller à ce que les actions de lutte contre le gaspillage alimentaire mises en place en cas de refus de denrées (hors causes sanitaires) respectent la hiérarchisation des destinations de la loi </w:t>
            </w:r>
            <w:proofErr w:type="spellStart"/>
            <w:r w:rsidRPr="004A3D3C">
              <w:rPr>
                <w:bCs/>
                <w:sz w:val="20"/>
                <w:szCs w:val="20"/>
              </w:rPr>
              <w:t>Garot</w:t>
            </w:r>
            <w:proofErr w:type="spellEnd"/>
            <w:r w:rsidRPr="004A3D3C">
              <w:rPr>
                <w:bCs/>
                <w:sz w:val="20"/>
                <w:szCs w:val="20"/>
              </w:rPr>
              <w:t xml:space="preserve"> (prévention, valorisation à destination de l'alimentation humaine grâce, valorisation à destination de l'alimentation animale)</w:t>
            </w:r>
          </w:p>
        </w:tc>
        <w:sdt>
          <w:sdtPr>
            <w:rPr>
              <w:bCs/>
              <w:sz w:val="36"/>
              <w:szCs w:val="36"/>
            </w:rPr>
            <w:id w:val="-1647969063"/>
            <w14:checkbox>
              <w14:checked w14:val="0"/>
              <w14:checkedState w14:val="2612" w14:font="MS Gothic"/>
              <w14:uncheckedState w14:val="2610" w14:font="MS Gothic"/>
            </w14:checkbox>
          </w:sdtPr>
          <w:sdtEndPr/>
          <w:sdtContent>
            <w:tc>
              <w:tcPr>
                <w:tcW w:w="1844" w:type="dxa"/>
                <w:shd w:val="clear" w:color="auto" w:fill="FFFCE5"/>
                <w:vAlign w:val="center"/>
              </w:tcPr>
              <w:p w14:paraId="3FA5451B" w14:textId="77777777" w:rsidR="00ED4693" w:rsidRPr="00453D0A" w:rsidRDefault="00ED4693" w:rsidP="00ED4693">
                <w:pPr>
                  <w:jc w:val="center"/>
                  <w:rPr>
                    <w:bCs/>
                  </w:rPr>
                </w:pPr>
                <w:r w:rsidRPr="00453D0A">
                  <w:rPr>
                    <w:rFonts w:ascii="Segoe UI Symbol" w:hAnsi="Segoe UI Symbol" w:cs="Segoe UI Symbol"/>
                    <w:bCs/>
                    <w:sz w:val="36"/>
                    <w:szCs w:val="36"/>
                  </w:rPr>
                  <w:t>☐</w:t>
                </w:r>
              </w:p>
            </w:tc>
          </w:sdtContent>
        </w:sdt>
      </w:tr>
      <w:tr w:rsidR="00ED4693" w:rsidRPr="00453D0A" w14:paraId="10ABAB51" w14:textId="77777777" w:rsidTr="003B3713">
        <w:trPr>
          <w:trHeight w:val="334"/>
        </w:trPr>
        <w:tc>
          <w:tcPr>
            <w:tcW w:w="1694" w:type="dxa"/>
            <w:vMerge/>
            <w:textDirection w:val="btLr"/>
            <w:vAlign w:val="center"/>
          </w:tcPr>
          <w:p w14:paraId="6ABE872E" w14:textId="1DC00ADA" w:rsidR="00ED4693" w:rsidRPr="00453D0A" w:rsidRDefault="00ED4693" w:rsidP="00ED4693">
            <w:pPr>
              <w:ind w:left="113" w:right="113"/>
              <w:jc w:val="center"/>
              <w:rPr>
                <w:bCs/>
                <w:sz w:val="28"/>
                <w:szCs w:val="28"/>
              </w:rPr>
            </w:pPr>
          </w:p>
        </w:tc>
        <w:tc>
          <w:tcPr>
            <w:tcW w:w="6769" w:type="dxa"/>
          </w:tcPr>
          <w:p w14:paraId="2A54E3C7" w14:textId="3E32E710" w:rsidR="00ED4693" w:rsidRPr="00366D44" w:rsidRDefault="00ED4693" w:rsidP="00ED4693">
            <w:pPr>
              <w:tabs>
                <w:tab w:val="left" w:pos="1840"/>
              </w:tabs>
              <w:rPr>
                <w:sz w:val="20"/>
                <w:szCs w:val="20"/>
              </w:rPr>
            </w:pPr>
            <w:r>
              <w:rPr>
                <w:sz w:val="20"/>
                <w:szCs w:val="20"/>
              </w:rPr>
              <w:t>A</w:t>
            </w:r>
            <w:r w:rsidRPr="000B68A2">
              <w:rPr>
                <w:sz w:val="20"/>
                <w:szCs w:val="20"/>
              </w:rPr>
              <w:t>voir réalisé un diagnostic auprès de ses fournisseurs pour identifier les causes majeures de GA</w:t>
            </w:r>
            <w:r>
              <w:rPr>
                <w:sz w:val="20"/>
                <w:szCs w:val="20"/>
              </w:rPr>
              <w:t xml:space="preserve"> </w:t>
            </w:r>
            <w:r w:rsidRPr="000B68A2">
              <w:rPr>
                <w:sz w:val="20"/>
                <w:szCs w:val="20"/>
              </w:rPr>
              <w:t>et démontrer que les résultats sont pris en compte pour adapter ses pratiques en concertation avec les fournisseurs et agir sur ces causes</w:t>
            </w:r>
          </w:p>
        </w:tc>
        <w:sdt>
          <w:sdtPr>
            <w:rPr>
              <w:bCs/>
              <w:sz w:val="36"/>
              <w:szCs w:val="36"/>
            </w:rPr>
            <w:id w:val="1832557805"/>
            <w14:checkbox>
              <w14:checked w14:val="0"/>
              <w14:checkedState w14:val="2612" w14:font="MS Gothic"/>
              <w14:uncheckedState w14:val="2610" w14:font="MS Gothic"/>
            </w14:checkbox>
          </w:sdtPr>
          <w:sdtEndPr/>
          <w:sdtContent>
            <w:tc>
              <w:tcPr>
                <w:tcW w:w="1844" w:type="dxa"/>
                <w:vAlign w:val="center"/>
              </w:tcPr>
              <w:p w14:paraId="15B30AA2" w14:textId="77777777" w:rsidR="00ED4693" w:rsidRPr="00453D0A" w:rsidRDefault="00ED4693" w:rsidP="00ED4693">
                <w:pPr>
                  <w:jc w:val="center"/>
                  <w:rPr>
                    <w:bCs/>
                  </w:rPr>
                </w:pPr>
                <w:r w:rsidRPr="00453D0A">
                  <w:rPr>
                    <w:rFonts w:ascii="Segoe UI Symbol" w:hAnsi="Segoe UI Symbol" w:cs="Segoe UI Symbol"/>
                    <w:bCs/>
                    <w:sz w:val="36"/>
                    <w:szCs w:val="36"/>
                  </w:rPr>
                  <w:t>☐</w:t>
                </w:r>
              </w:p>
            </w:tc>
          </w:sdtContent>
        </w:sdt>
      </w:tr>
      <w:tr w:rsidR="00ED4693" w:rsidRPr="00453D0A" w14:paraId="1C3E7442" w14:textId="77777777" w:rsidTr="00EC6AF7">
        <w:trPr>
          <w:trHeight w:val="713"/>
        </w:trPr>
        <w:tc>
          <w:tcPr>
            <w:tcW w:w="1694" w:type="dxa"/>
            <w:vMerge w:val="restart"/>
            <w:textDirection w:val="btLr"/>
            <w:vAlign w:val="center"/>
          </w:tcPr>
          <w:p w14:paraId="37386CD8" w14:textId="5E83859C" w:rsidR="00ED4693" w:rsidRPr="00635E44" w:rsidRDefault="00ED4693" w:rsidP="00ED4693">
            <w:pPr>
              <w:ind w:left="113" w:right="113"/>
              <w:jc w:val="center"/>
              <w:rPr>
                <w:b/>
                <w:sz w:val="16"/>
                <w:szCs w:val="16"/>
              </w:rPr>
            </w:pPr>
            <w:r w:rsidRPr="00635E44">
              <w:rPr>
                <w:b/>
                <w:sz w:val="16"/>
                <w:szCs w:val="16"/>
              </w:rPr>
              <w:t>1.3 Adapter les commandes aux demandes des restaurants et aux stocks disponibles</w:t>
            </w:r>
          </w:p>
        </w:tc>
        <w:tc>
          <w:tcPr>
            <w:tcW w:w="6769" w:type="dxa"/>
            <w:shd w:val="clear" w:color="auto" w:fill="FFFCE5"/>
            <w:vAlign w:val="center"/>
          </w:tcPr>
          <w:p w14:paraId="0AB46BD8" w14:textId="4362A914" w:rsidR="00ED4693" w:rsidRPr="00366D44" w:rsidRDefault="00ED4693" w:rsidP="00ED4693">
            <w:pPr>
              <w:rPr>
                <w:sz w:val="20"/>
                <w:szCs w:val="20"/>
              </w:rPr>
            </w:pPr>
            <w:r w:rsidRPr="00EF020F">
              <w:rPr>
                <w:sz w:val="20"/>
                <w:szCs w:val="20"/>
              </w:rPr>
              <w:t>Optimiser</w:t>
            </w:r>
            <w:r>
              <w:rPr>
                <w:sz w:val="20"/>
                <w:szCs w:val="20"/>
              </w:rPr>
              <w:t xml:space="preserve"> </w:t>
            </w:r>
            <w:r w:rsidRPr="00EF020F">
              <w:rPr>
                <w:b/>
                <w:bCs/>
                <w:sz w:val="20"/>
                <w:szCs w:val="20"/>
              </w:rPr>
              <w:t>ponctuellement</w:t>
            </w:r>
            <w:r w:rsidRPr="00EF020F">
              <w:rPr>
                <w:sz w:val="20"/>
                <w:szCs w:val="20"/>
              </w:rPr>
              <w:t xml:space="preserve"> les commandes en fonction des effectifs, cibler les pratiques sources de GA et lister les actions à mettre en œuvre pour assurer l'ajustement entre effectifs et commandes</w:t>
            </w:r>
          </w:p>
        </w:tc>
        <w:sdt>
          <w:sdtPr>
            <w:rPr>
              <w:bCs/>
              <w:sz w:val="36"/>
              <w:szCs w:val="36"/>
            </w:rPr>
            <w:id w:val="436950957"/>
            <w14:checkbox>
              <w14:checked w14:val="0"/>
              <w14:checkedState w14:val="2612" w14:font="MS Gothic"/>
              <w14:uncheckedState w14:val="2610" w14:font="MS Gothic"/>
            </w14:checkbox>
          </w:sdtPr>
          <w:sdtEndPr/>
          <w:sdtContent>
            <w:tc>
              <w:tcPr>
                <w:tcW w:w="1844" w:type="dxa"/>
                <w:shd w:val="clear" w:color="auto" w:fill="FFFCE5"/>
                <w:vAlign w:val="center"/>
              </w:tcPr>
              <w:p w14:paraId="4699FAFC" w14:textId="77777777" w:rsidR="00ED4693" w:rsidRPr="00453D0A" w:rsidRDefault="00ED4693" w:rsidP="00ED4693">
                <w:pPr>
                  <w:jc w:val="center"/>
                  <w:rPr>
                    <w:bCs/>
                  </w:rPr>
                </w:pPr>
                <w:r w:rsidRPr="00453D0A">
                  <w:rPr>
                    <w:rFonts w:ascii="Segoe UI Symbol" w:hAnsi="Segoe UI Symbol" w:cs="Segoe UI Symbol"/>
                    <w:bCs/>
                    <w:sz w:val="36"/>
                    <w:szCs w:val="36"/>
                  </w:rPr>
                  <w:t>☐</w:t>
                </w:r>
              </w:p>
            </w:tc>
          </w:sdtContent>
        </w:sdt>
      </w:tr>
      <w:tr w:rsidR="00ED4693" w:rsidRPr="00453D0A" w14:paraId="62D4C281" w14:textId="77777777" w:rsidTr="00EC6AF7">
        <w:trPr>
          <w:trHeight w:val="695"/>
        </w:trPr>
        <w:tc>
          <w:tcPr>
            <w:tcW w:w="1694" w:type="dxa"/>
            <w:vMerge/>
            <w:vAlign w:val="center"/>
          </w:tcPr>
          <w:p w14:paraId="22FED23C" w14:textId="77777777" w:rsidR="00ED4693" w:rsidRPr="0091519F" w:rsidRDefault="00ED4693" w:rsidP="00ED4693">
            <w:pPr>
              <w:jc w:val="center"/>
              <w:rPr>
                <w:b/>
                <w:sz w:val="28"/>
                <w:szCs w:val="28"/>
              </w:rPr>
            </w:pPr>
          </w:p>
        </w:tc>
        <w:tc>
          <w:tcPr>
            <w:tcW w:w="6769" w:type="dxa"/>
            <w:shd w:val="clear" w:color="auto" w:fill="auto"/>
            <w:vAlign w:val="center"/>
          </w:tcPr>
          <w:p w14:paraId="24D3FB80" w14:textId="1E479A60" w:rsidR="00ED4693" w:rsidRPr="00366D44" w:rsidRDefault="00ED4693" w:rsidP="00ED4693">
            <w:pPr>
              <w:rPr>
                <w:sz w:val="20"/>
                <w:szCs w:val="20"/>
              </w:rPr>
            </w:pPr>
            <w:r w:rsidRPr="00EF020F">
              <w:rPr>
                <w:sz w:val="20"/>
                <w:szCs w:val="20"/>
              </w:rPr>
              <w:t xml:space="preserve">Connaître les denrées et matières premières qui génèrent du GA et agir </w:t>
            </w:r>
            <w:r w:rsidRPr="00EF020F">
              <w:rPr>
                <w:b/>
                <w:bCs/>
                <w:sz w:val="20"/>
                <w:szCs w:val="20"/>
              </w:rPr>
              <w:t>régulièrement</w:t>
            </w:r>
            <w:r>
              <w:rPr>
                <w:sz w:val="20"/>
                <w:szCs w:val="20"/>
              </w:rPr>
              <w:t xml:space="preserve"> </w:t>
            </w:r>
            <w:r w:rsidRPr="00EF020F">
              <w:rPr>
                <w:sz w:val="20"/>
                <w:szCs w:val="20"/>
              </w:rPr>
              <w:t>sur la commande des denrées et matières premières</w:t>
            </w:r>
          </w:p>
        </w:tc>
        <w:sdt>
          <w:sdtPr>
            <w:rPr>
              <w:bCs/>
              <w:sz w:val="36"/>
              <w:szCs w:val="36"/>
            </w:rPr>
            <w:id w:val="-807699782"/>
            <w14:checkbox>
              <w14:checked w14:val="0"/>
              <w14:checkedState w14:val="2612" w14:font="MS Gothic"/>
              <w14:uncheckedState w14:val="2610" w14:font="MS Gothic"/>
            </w14:checkbox>
          </w:sdtPr>
          <w:sdtEndPr/>
          <w:sdtContent>
            <w:tc>
              <w:tcPr>
                <w:tcW w:w="1844" w:type="dxa"/>
                <w:shd w:val="clear" w:color="auto" w:fill="auto"/>
                <w:vAlign w:val="center"/>
              </w:tcPr>
              <w:p w14:paraId="73641DB6" w14:textId="77777777" w:rsidR="00ED4693" w:rsidRPr="00453D0A" w:rsidRDefault="00ED4693" w:rsidP="00ED4693">
                <w:pPr>
                  <w:jc w:val="center"/>
                  <w:rPr>
                    <w:bCs/>
                  </w:rPr>
                </w:pPr>
                <w:r w:rsidRPr="00453D0A">
                  <w:rPr>
                    <w:rFonts w:ascii="Segoe UI Symbol" w:hAnsi="Segoe UI Symbol" w:cs="Segoe UI Symbol"/>
                    <w:bCs/>
                    <w:sz w:val="36"/>
                    <w:szCs w:val="36"/>
                  </w:rPr>
                  <w:t>☐</w:t>
                </w:r>
              </w:p>
            </w:tc>
          </w:sdtContent>
        </w:sdt>
      </w:tr>
      <w:tr w:rsidR="00ED4693" w:rsidRPr="00453D0A" w14:paraId="454BB28B" w14:textId="77777777" w:rsidTr="00EC6AF7">
        <w:trPr>
          <w:trHeight w:val="334"/>
        </w:trPr>
        <w:tc>
          <w:tcPr>
            <w:tcW w:w="1694" w:type="dxa"/>
            <w:vMerge/>
            <w:vAlign w:val="center"/>
          </w:tcPr>
          <w:p w14:paraId="1736C494" w14:textId="77777777" w:rsidR="00ED4693" w:rsidRPr="0091519F" w:rsidRDefault="00ED4693" w:rsidP="00ED4693">
            <w:pPr>
              <w:jc w:val="center"/>
              <w:rPr>
                <w:b/>
                <w:sz w:val="28"/>
                <w:szCs w:val="28"/>
              </w:rPr>
            </w:pPr>
          </w:p>
        </w:tc>
        <w:tc>
          <w:tcPr>
            <w:tcW w:w="6769" w:type="dxa"/>
            <w:shd w:val="clear" w:color="auto" w:fill="FFFCE5"/>
            <w:vAlign w:val="center"/>
          </w:tcPr>
          <w:p w14:paraId="2B2022F4" w14:textId="0222163E" w:rsidR="00ED4693" w:rsidRPr="00366D44" w:rsidRDefault="00ED4693" w:rsidP="00ED4693">
            <w:pPr>
              <w:rPr>
                <w:sz w:val="20"/>
                <w:szCs w:val="20"/>
              </w:rPr>
            </w:pPr>
            <w:r>
              <w:rPr>
                <w:sz w:val="20"/>
                <w:szCs w:val="20"/>
              </w:rPr>
              <w:t xml:space="preserve">Agir </w:t>
            </w:r>
            <w:r w:rsidRPr="00EF020F">
              <w:rPr>
                <w:b/>
                <w:bCs/>
                <w:sz w:val="20"/>
                <w:szCs w:val="20"/>
              </w:rPr>
              <w:t>systématiquement</w:t>
            </w:r>
            <w:r>
              <w:rPr>
                <w:sz w:val="20"/>
                <w:szCs w:val="20"/>
              </w:rPr>
              <w:t xml:space="preserve"> sur les commandes en </w:t>
            </w:r>
            <w:r w:rsidRPr="00EF020F">
              <w:rPr>
                <w:sz w:val="20"/>
                <w:szCs w:val="20"/>
              </w:rPr>
              <w:t>réalis</w:t>
            </w:r>
            <w:r>
              <w:rPr>
                <w:sz w:val="20"/>
                <w:szCs w:val="20"/>
              </w:rPr>
              <w:t>ant</w:t>
            </w:r>
            <w:r w:rsidRPr="00EF020F">
              <w:rPr>
                <w:sz w:val="20"/>
                <w:szCs w:val="20"/>
              </w:rPr>
              <w:t xml:space="preserve"> au moins deux actions sur les commandes de chaque catégorie de denrées et matières premières qui génèrent le plus de GA</w:t>
            </w:r>
            <w:r>
              <w:rPr>
                <w:sz w:val="20"/>
                <w:szCs w:val="20"/>
              </w:rPr>
              <w:t xml:space="preserve"> en anticipant la saisonnalité et les événements exceptionnels</w:t>
            </w:r>
          </w:p>
        </w:tc>
        <w:sdt>
          <w:sdtPr>
            <w:rPr>
              <w:bCs/>
              <w:sz w:val="36"/>
              <w:szCs w:val="36"/>
            </w:rPr>
            <w:id w:val="652181480"/>
            <w14:checkbox>
              <w14:checked w14:val="0"/>
              <w14:checkedState w14:val="2612" w14:font="MS Gothic"/>
              <w14:uncheckedState w14:val="2610" w14:font="MS Gothic"/>
            </w14:checkbox>
          </w:sdtPr>
          <w:sdtEndPr/>
          <w:sdtContent>
            <w:tc>
              <w:tcPr>
                <w:tcW w:w="1844" w:type="dxa"/>
                <w:shd w:val="clear" w:color="auto" w:fill="FFFCE5"/>
                <w:vAlign w:val="center"/>
              </w:tcPr>
              <w:p w14:paraId="0AE9C588" w14:textId="77777777" w:rsidR="00ED4693" w:rsidRPr="00453D0A" w:rsidRDefault="00ED4693" w:rsidP="00ED4693">
                <w:pPr>
                  <w:jc w:val="center"/>
                  <w:rPr>
                    <w:bCs/>
                  </w:rPr>
                </w:pPr>
                <w:r w:rsidRPr="00453D0A">
                  <w:rPr>
                    <w:rFonts w:ascii="Segoe UI Symbol" w:hAnsi="Segoe UI Symbol" w:cs="Segoe UI Symbol"/>
                    <w:bCs/>
                    <w:sz w:val="36"/>
                    <w:szCs w:val="36"/>
                  </w:rPr>
                  <w:t>☐</w:t>
                </w:r>
              </w:p>
            </w:tc>
          </w:sdtContent>
        </w:sdt>
      </w:tr>
      <w:tr w:rsidR="005F52F2" w:rsidRPr="00453D0A" w14:paraId="2D0D9778" w14:textId="77777777" w:rsidTr="00537B04">
        <w:trPr>
          <w:trHeight w:val="334"/>
        </w:trPr>
        <w:tc>
          <w:tcPr>
            <w:tcW w:w="1694" w:type="dxa"/>
            <w:vMerge w:val="restart"/>
            <w:textDirection w:val="btLr"/>
            <w:vAlign w:val="center"/>
          </w:tcPr>
          <w:p w14:paraId="577918C3" w14:textId="3CC54AA1" w:rsidR="005F52F2" w:rsidRPr="008E6614" w:rsidRDefault="005F52F2">
            <w:pPr>
              <w:jc w:val="center"/>
              <w:rPr>
                <w:b/>
                <w:sz w:val="16"/>
                <w:szCs w:val="16"/>
              </w:rPr>
            </w:pPr>
            <w:r w:rsidRPr="008E6614">
              <w:rPr>
                <w:b/>
                <w:sz w:val="16"/>
                <w:szCs w:val="16"/>
              </w:rPr>
              <w:t xml:space="preserve">1.4 Sensibiliser et former le personnel aux bonnes pratiques </w:t>
            </w:r>
            <w:proofErr w:type="spellStart"/>
            <w:r w:rsidRPr="008E6614">
              <w:rPr>
                <w:b/>
                <w:sz w:val="16"/>
                <w:szCs w:val="16"/>
              </w:rPr>
              <w:t>anti-gaspi</w:t>
            </w:r>
            <w:proofErr w:type="spellEnd"/>
            <w:r w:rsidRPr="008E6614">
              <w:rPr>
                <w:b/>
                <w:sz w:val="16"/>
                <w:szCs w:val="16"/>
              </w:rPr>
              <w:t xml:space="preserve"> liées aux appro/achat</w:t>
            </w:r>
          </w:p>
        </w:tc>
        <w:tc>
          <w:tcPr>
            <w:tcW w:w="6769" w:type="dxa"/>
            <w:shd w:val="clear" w:color="auto" w:fill="auto"/>
            <w:vAlign w:val="center"/>
          </w:tcPr>
          <w:p w14:paraId="5BB7DC83" w14:textId="5DFDA0DC" w:rsidR="005F52F2" w:rsidRPr="00366D44" w:rsidRDefault="005F52F2" w:rsidP="00ED4693">
            <w:pPr>
              <w:jc w:val="left"/>
              <w:rPr>
                <w:sz w:val="20"/>
                <w:szCs w:val="20"/>
              </w:rPr>
            </w:pPr>
            <w:r w:rsidRPr="00214E56">
              <w:rPr>
                <w:b/>
                <w:color w:val="FF0000"/>
                <w:sz w:val="20"/>
                <w:szCs w:val="20"/>
              </w:rPr>
              <w:t xml:space="preserve">Obligation réglementaire en restauration collective </w:t>
            </w:r>
            <w:r w:rsidRPr="001A508B">
              <w:rPr>
                <w:b/>
                <w:color w:val="FF0000"/>
                <w:sz w:val="20"/>
                <w:szCs w:val="20"/>
              </w:rPr>
              <w:t>:</w:t>
            </w:r>
            <w:r w:rsidRPr="00E908C5">
              <w:rPr>
                <w:color w:val="FF0000"/>
                <w:sz w:val="20"/>
                <w:szCs w:val="20"/>
              </w:rPr>
              <w:t xml:space="preserve"> </w:t>
            </w:r>
            <w:r w:rsidRPr="00E908C5">
              <w:rPr>
                <w:sz w:val="20"/>
                <w:szCs w:val="20"/>
              </w:rPr>
              <w:t xml:space="preserve">Sensibiliser et former </w:t>
            </w:r>
            <w:r>
              <w:rPr>
                <w:sz w:val="20"/>
                <w:szCs w:val="20"/>
              </w:rPr>
              <w:t>le personnel</w:t>
            </w:r>
          </w:p>
        </w:tc>
        <w:sdt>
          <w:sdtPr>
            <w:rPr>
              <w:bCs/>
              <w:sz w:val="36"/>
              <w:szCs w:val="36"/>
            </w:rPr>
            <w:id w:val="912194998"/>
            <w14:checkbox>
              <w14:checked w14:val="0"/>
              <w14:checkedState w14:val="2612" w14:font="MS Gothic"/>
              <w14:uncheckedState w14:val="2610" w14:font="MS Gothic"/>
            </w14:checkbox>
          </w:sdtPr>
          <w:sdtEndPr/>
          <w:sdtContent>
            <w:tc>
              <w:tcPr>
                <w:tcW w:w="1844" w:type="dxa"/>
                <w:shd w:val="clear" w:color="auto" w:fill="auto"/>
                <w:vAlign w:val="center"/>
              </w:tcPr>
              <w:p w14:paraId="3793681B" w14:textId="77777777" w:rsidR="005F52F2" w:rsidRPr="00453D0A" w:rsidRDefault="005F52F2" w:rsidP="00ED4693">
                <w:pPr>
                  <w:jc w:val="center"/>
                  <w:rPr>
                    <w:bCs/>
                  </w:rPr>
                </w:pPr>
                <w:r w:rsidRPr="00453D0A">
                  <w:rPr>
                    <w:rFonts w:ascii="Segoe UI Symbol" w:hAnsi="Segoe UI Symbol" w:cs="Segoe UI Symbol"/>
                    <w:bCs/>
                    <w:sz w:val="36"/>
                    <w:szCs w:val="36"/>
                  </w:rPr>
                  <w:t>☐</w:t>
                </w:r>
              </w:p>
            </w:tc>
          </w:sdtContent>
        </w:sdt>
      </w:tr>
      <w:tr w:rsidR="005F52F2" w:rsidRPr="00453D0A" w14:paraId="5726B7DE" w14:textId="77777777" w:rsidTr="00ED1211">
        <w:trPr>
          <w:trHeight w:val="747"/>
        </w:trPr>
        <w:tc>
          <w:tcPr>
            <w:tcW w:w="1694" w:type="dxa"/>
            <w:vMerge/>
            <w:textDirection w:val="btLr"/>
            <w:vAlign w:val="center"/>
          </w:tcPr>
          <w:p w14:paraId="7D78B141" w14:textId="0DDFDFC2" w:rsidR="005F52F2" w:rsidRPr="00047517" w:rsidRDefault="005F52F2" w:rsidP="00ED4693">
            <w:pPr>
              <w:jc w:val="center"/>
              <w:rPr>
                <w:bCs/>
                <w:sz w:val="20"/>
                <w:szCs w:val="20"/>
              </w:rPr>
            </w:pPr>
          </w:p>
        </w:tc>
        <w:tc>
          <w:tcPr>
            <w:tcW w:w="6769" w:type="dxa"/>
            <w:shd w:val="clear" w:color="auto" w:fill="FFFCE5"/>
          </w:tcPr>
          <w:p w14:paraId="1A350293" w14:textId="351180C0" w:rsidR="005F52F2" w:rsidRPr="00366D44" w:rsidRDefault="005F52F2" w:rsidP="00ED4693">
            <w:pPr>
              <w:jc w:val="left"/>
              <w:rPr>
                <w:sz w:val="20"/>
                <w:szCs w:val="20"/>
              </w:rPr>
            </w:pPr>
            <w:r>
              <w:rPr>
                <w:sz w:val="20"/>
                <w:szCs w:val="20"/>
              </w:rPr>
              <w:t>F</w:t>
            </w:r>
            <w:r w:rsidRPr="00EE1D1D">
              <w:rPr>
                <w:sz w:val="20"/>
                <w:szCs w:val="20"/>
              </w:rPr>
              <w:t xml:space="preserve">aire preuve d’une démarche visant à </w:t>
            </w:r>
            <w:r w:rsidRPr="005A28BA">
              <w:rPr>
                <w:b/>
                <w:sz w:val="20"/>
                <w:szCs w:val="20"/>
              </w:rPr>
              <w:t>sensibiliser et/ou former</w:t>
            </w:r>
            <w:r w:rsidRPr="00EE1D1D">
              <w:rPr>
                <w:sz w:val="20"/>
                <w:szCs w:val="20"/>
              </w:rPr>
              <w:t xml:space="preserve"> </w:t>
            </w:r>
            <w:r w:rsidRPr="005A28BA">
              <w:rPr>
                <w:b/>
                <w:sz w:val="20"/>
                <w:szCs w:val="20"/>
              </w:rPr>
              <w:t>la majorité</w:t>
            </w:r>
            <w:r w:rsidRPr="00EE1D1D">
              <w:rPr>
                <w:sz w:val="20"/>
                <w:szCs w:val="20"/>
              </w:rPr>
              <w:t xml:space="preserve"> du personnel en charge des approvisionnements et des achats aux bonnes pratiques permettant de réduire le GA </w:t>
            </w:r>
          </w:p>
        </w:tc>
        <w:sdt>
          <w:sdtPr>
            <w:rPr>
              <w:bCs/>
              <w:sz w:val="36"/>
              <w:szCs w:val="36"/>
            </w:rPr>
            <w:id w:val="-948396127"/>
            <w14:checkbox>
              <w14:checked w14:val="0"/>
              <w14:checkedState w14:val="2612" w14:font="MS Gothic"/>
              <w14:uncheckedState w14:val="2610" w14:font="MS Gothic"/>
            </w14:checkbox>
          </w:sdtPr>
          <w:sdtEndPr/>
          <w:sdtContent>
            <w:tc>
              <w:tcPr>
                <w:tcW w:w="1844" w:type="dxa"/>
                <w:shd w:val="clear" w:color="auto" w:fill="FFFCE5"/>
                <w:vAlign w:val="center"/>
              </w:tcPr>
              <w:p w14:paraId="7EB093E5" w14:textId="77777777" w:rsidR="005F52F2" w:rsidRPr="00453D0A" w:rsidRDefault="005F52F2" w:rsidP="00ED4693">
                <w:pPr>
                  <w:jc w:val="center"/>
                  <w:rPr>
                    <w:bCs/>
                  </w:rPr>
                </w:pPr>
                <w:r w:rsidRPr="00453D0A">
                  <w:rPr>
                    <w:rFonts w:ascii="Segoe UI Symbol" w:hAnsi="Segoe UI Symbol" w:cs="Segoe UI Symbol"/>
                    <w:bCs/>
                    <w:sz w:val="36"/>
                    <w:szCs w:val="36"/>
                  </w:rPr>
                  <w:t>☐</w:t>
                </w:r>
              </w:p>
            </w:tc>
          </w:sdtContent>
        </w:sdt>
      </w:tr>
      <w:tr w:rsidR="005F52F2" w:rsidRPr="00453D0A" w14:paraId="63DB9892" w14:textId="77777777" w:rsidTr="00537B04">
        <w:trPr>
          <w:trHeight w:val="334"/>
        </w:trPr>
        <w:tc>
          <w:tcPr>
            <w:tcW w:w="1694" w:type="dxa"/>
            <w:vMerge/>
            <w:vAlign w:val="center"/>
          </w:tcPr>
          <w:p w14:paraId="0368AD46" w14:textId="77777777" w:rsidR="005F52F2" w:rsidRPr="00453D0A" w:rsidRDefault="005F52F2" w:rsidP="00ED4693">
            <w:pPr>
              <w:jc w:val="center"/>
              <w:rPr>
                <w:bCs/>
                <w:sz w:val="28"/>
                <w:szCs w:val="28"/>
              </w:rPr>
            </w:pPr>
          </w:p>
        </w:tc>
        <w:tc>
          <w:tcPr>
            <w:tcW w:w="6769" w:type="dxa"/>
            <w:shd w:val="clear" w:color="auto" w:fill="auto"/>
          </w:tcPr>
          <w:p w14:paraId="61CBFFF0" w14:textId="3725A288" w:rsidR="005F52F2" w:rsidRPr="00366D44" w:rsidRDefault="005F52F2" w:rsidP="00ED4693">
            <w:pPr>
              <w:jc w:val="left"/>
              <w:rPr>
                <w:sz w:val="20"/>
                <w:szCs w:val="20"/>
              </w:rPr>
            </w:pPr>
            <w:r>
              <w:rPr>
                <w:sz w:val="20"/>
                <w:szCs w:val="20"/>
              </w:rPr>
              <w:t>M</w:t>
            </w:r>
            <w:r w:rsidRPr="00EE1D1D">
              <w:rPr>
                <w:sz w:val="20"/>
                <w:szCs w:val="20"/>
              </w:rPr>
              <w:t xml:space="preserve">ettre en place des actions </w:t>
            </w:r>
            <w:r>
              <w:rPr>
                <w:sz w:val="20"/>
                <w:szCs w:val="20"/>
              </w:rPr>
              <w:t xml:space="preserve">régulièrement et/ou aux nouveaux arrivants </w:t>
            </w:r>
            <w:r w:rsidRPr="00EE1D1D">
              <w:rPr>
                <w:sz w:val="20"/>
                <w:szCs w:val="20"/>
              </w:rPr>
              <w:t xml:space="preserve">de </w:t>
            </w:r>
            <w:r w:rsidRPr="005A28BA">
              <w:rPr>
                <w:b/>
                <w:sz w:val="20"/>
                <w:szCs w:val="20"/>
              </w:rPr>
              <w:t>sensibilisation et/ou de formation</w:t>
            </w:r>
            <w:r w:rsidRPr="00EE1D1D">
              <w:rPr>
                <w:sz w:val="20"/>
                <w:szCs w:val="20"/>
              </w:rPr>
              <w:t xml:space="preserve"> </w:t>
            </w:r>
            <w:r w:rsidRPr="005A28BA">
              <w:rPr>
                <w:b/>
                <w:sz w:val="20"/>
                <w:szCs w:val="20"/>
              </w:rPr>
              <w:t xml:space="preserve">de </w:t>
            </w:r>
            <w:r>
              <w:rPr>
                <w:b/>
                <w:sz w:val="20"/>
                <w:szCs w:val="20"/>
              </w:rPr>
              <w:t xml:space="preserve">l’ensemble du </w:t>
            </w:r>
            <w:r w:rsidRPr="005A28BA">
              <w:rPr>
                <w:b/>
                <w:sz w:val="20"/>
                <w:szCs w:val="20"/>
              </w:rPr>
              <w:t xml:space="preserve">personnel </w:t>
            </w:r>
            <w:r w:rsidRPr="00EE1D1D">
              <w:rPr>
                <w:sz w:val="20"/>
                <w:szCs w:val="20"/>
              </w:rPr>
              <w:t xml:space="preserve">en charge des </w:t>
            </w:r>
            <w:r w:rsidRPr="00EE1D1D">
              <w:rPr>
                <w:sz w:val="20"/>
                <w:szCs w:val="20"/>
              </w:rPr>
              <w:lastRenderedPageBreak/>
              <w:t>approvisionnements, des achats et des stocks aux bonnes pratiques permettant de réduire le GA</w:t>
            </w:r>
            <w:r>
              <w:rPr>
                <w:sz w:val="20"/>
                <w:szCs w:val="20"/>
              </w:rPr>
              <w:t xml:space="preserve"> </w:t>
            </w:r>
          </w:p>
        </w:tc>
        <w:sdt>
          <w:sdtPr>
            <w:rPr>
              <w:bCs/>
              <w:sz w:val="36"/>
              <w:szCs w:val="36"/>
            </w:rPr>
            <w:id w:val="69943214"/>
            <w14:checkbox>
              <w14:checked w14:val="0"/>
              <w14:checkedState w14:val="2612" w14:font="MS Gothic"/>
              <w14:uncheckedState w14:val="2610" w14:font="MS Gothic"/>
            </w14:checkbox>
          </w:sdtPr>
          <w:sdtEndPr/>
          <w:sdtContent>
            <w:tc>
              <w:tcPr>
                <w:tcW w:w="1844" w:type="dxa"/>
                <w:shd w:val="clear" w:color="auto" w:fill="auto"/>
                <w:vAlign w:val="center"/>
              </w:tcPr>
              <w:p w14:paraId="6A268C27" w14:textId="77777777" w:rsidR="005F52F2" w:rsidRPr="00453D0A" w:rsidRDefault="005F52F2" w:rsidP="00ED4693">
                <w:pPr>
                  <w:jc w:val="center"/>
                  <w:rPr>
                    <w:bCs/>
                  </w:rPr>
                </w:pPr>
                <w:r w:rsidRPr="00453D0A">
                  <w:rPr>
                    <w:rFonts w:ascii="Segoe UI Symbol" w:hAnsi="Segoe UI Symbol" w:cs="Segoe UI Symbol"/>
                    <w:bCs/>
                    <w:sz w:val="36"/>
                    <w:szCs w:val="36"/>
                  </w:rPr>
                  <w:t>☐</w:t>
                </w:r>
              </w:p>
            </w:tc>
          </w:sdtContent>
        </w:sdt>
      </w:tr>
      <w:tr w:rsidR="00ED4693" w:rsidRPr="00453D0A" w14:paraId="14926B1A" w14:textId="77777777" w:rsidTr="008E6614">
        <w:trPr>
          <w:cantSplit/>
          <w:trHeight w:val="1134"/>
        </w:trPr>
        <w:tc>
          <w:tcPr>
            <w:tcW w:w="1694" w:type="dxa"/>
            <w:textDirection w:val="btLr"/>
            <w:vAlign w:val="center"/>
          </w:tcPr>
          <w:p w14:paraId="7A790229" w14:textId="09BE9A6C" w:rsidR="00ED4693" w:rsidRPr="00453D0A" w:rsidRDefault="005F52F2" w:rsidP="008E6614">
            <w:pPr>
              <w:ind w:left="113" w:right="113"/>
              <w:jc w:val="center"/>
              <w:rPr>
                <w:bCs/>
                <w:sz w:val="28"/>
                <w:szCs w:val="28"/>
              </w:rPr>
            </w:pPr>
            <w:r>
              <w:rPr>
                <w:bCs/>
                <w:sz w:val="28"/>
                <w:szCs w:val="28"/>
              </w:rPr>
              <w:t>1.4</w:t>
            </w:r>
          </w:p>
        </w:tc>
        <w:tc>
          <w:tcPr>
            <w:tcW w:w="6769" w:type="dxa"/>
            <w:shd w:val="clear" w:color="auto" w:fill="FFFCE5"/>
          </w:tcPr>
          <w:p w14:paraId="0F54D908" w14:textId="26E5340B" w:rsidR="00ED4693" w:rsidRPr="00366D44" w:rsidRDefault="00ED4693" w:rsidP="00ED4693">
            <w:pPr>
              <w:jc w:val="left"/>
              <w:rPr>
                <w:sz w:val="20"/>
                <w:szCs w:val="20"/>
              </w:rPr>
            </w:pPr>
            <w:r>
              <w:rPr>
                <w:sz w:val="20"/>
                <w:szCs w:val="20"/>
              </w:rPr>
              <w:t>M</w:t>
            </w:r>
            <w:r w:rsidRPr="00EE1D1D">
              <w:rPr>
                <w:sz w:val="20"/>
                <w:szCs w:val="20"/>
              </w:rPr>
              <w:t>ettre en place des actions</w:t>
            </w:r>
            <w:r>
              <w:rPr>
                <w:sz w:val="20"/>
                <w:szCs w:val="20"/>
              </w:rPr>
              <w:t xml:space="preserve"> régulièrement </w:t>
            </w:r>
            <w:r w:rsidRPr="00EE1D1D">
              <w:rPr>
                <w:sz w:val="20"/>
                <w:szCs w:val="20"/>
              </w:rPr>
              <w:t xml:space="preserve">de </w:t>
            </w:r>
            <w:r w:rsidRPr="005A28BA">
              <w:rPr>
                <w:b/>
                <w:sz w:val="20"/>
                <w:szCs w:val="20"/>
              </w:rPr>
              <w:t xml:space="preserve">sensibilisation </w:t>
            </w:r>
            <w:r w:rsidRPr="005A28BA">
              <w:rPr>
                <w:b/>
                <w:sz w:val="20"/>
                <w:szCs w:val="20"/>
                <w:u w:val="single"/>
              </w:rPr>
              <w:t>et</w:t>
            </w:r>
            <w:r w:rsidRPr="005A28BA">
              <w:rPr>
                <w:b/>
                <w:sz w:val="20"/>
                <w:szCs w:val="20"/>
              </w:rPr>
              <w:t xml:space="preserve"> de formation </w:t>
            </w:r>
            <w:r>
              <w:rPr>
                <w:b/>
                <w:sz w:val="20"/>
                <w:szCs w:val="20"/>
              </w:rPr>
              <w:t>l’ensemble du</w:t>
            </w:r>
            <w:r w:rsidRPr="005A28BA">
              <w:rPr>
                <w:b/>
                <w:sz w:val="20"/>
                <w:szCs w:val="20"/>
              </w:rPr>
              <w:t xml:space="preserve"> personnel</w:t>
            </w:r>
            <w:r w:rsidRPr="00EE1D1D">
              <w:rPr>
                <w:sz w:val="20"/>
                <w:szCs w:val="20"/>
              </w:rPr>
              <w:t xml:space="preserve"> en charge des approvisionnements, des achats et des stocks aux bonnes pratiques</w:t>
            </w:r>
            <w:r>
              <w:rPr>
                <w:sz w:val="20"/>
                <w:szCs w:val="20"/>
              </w:rPr>
              <w:t xml:space="preserve"> (chaîne du froid, mode de conservation adapté à chaque produit, </w:t>
            </w:r>
            <w:proofErr w:type="spellStart"/>
            <w:r>
              <w:rPr>
                <w:sz w:val="20"/>
                <w:szCs w:val="20"/>
              </w:rPr>
              <w:t>etc</w:t>
            </w:r>
            <w:proofErr w:type="spellEnd"/>
            <w:r>
              <w:rPr>
                <w:sz w:val="20"/>
                <w:szCs w:val="20"/>
              </w:rPr>
              <w:t>)</w:t>
            </w:r>
            <w:r w:rsidRPr="00EE1D1D">
              <w:rPr>
                <w:sz w:val="20"/>
                <w:szCs w:val="20"/>
              </w:rPr>
              <w:t xml:space="preserve"> permettant de réduire le GA</w:t>
            </w:r>
            <w:r>
              <w:rPr>
                <w:sz w:val="20"/>
                <w:szCs w:val="20"/>
              </w:rPr>
              <w:t xml:space="preserve"> et aux enjeux en la matière</w:t>
            </w:r>
          </w:p>
        </w:tc>
        <w:sdt>
          <w:sdtPr>
            <w:rPr>
              <w:bCs/>
              <w:sz w:val="36"/>
              <w:szCs w:val="36"/>
            </w:rPr>
            <w:id w:val="1721637838"/>
            <w14:checkbox>
              <w14:checked w14:val="0"/>
              <w14:checkedState w14:val="2612" w14:font="MS Gothic"/>
              <w14:uncheckedState w14:val="2610" w14:font="MS Gothic"/>
            </w14:checkbox>
          </w:sdtPr>
          <w:sdtEndPr/>
          <w:sdtContent>
            <w:tc>
              <w:tcPr>
                <w:tcW w:w="1844" w:type="dxa"/>
                <w:shd w:val="clear" w:color="auto" w:fill="FFFCE5"/>
                <w:vAlign w:val="center"/>
              </w:tcPr>
              <w:p w14:paraId="4516BE61" w14:textId="77777777" w:rsidR="00ED4693" w:rsidRPr="00453D0A" w:rsidRDefault="00ED4693" w:rsidP="00ED4693">
                <w:pPr>
                  <w:jc w:val="center"/>
                  <w:rPr>
                    <w:bCs/>
                  </w:rPr>
                </w:pPr>
                <w:r w:rsidRPr="00453D0A">
                  <w:rPr>
                    <w:rFonts w:ascii="Segoe UI Symbol" w:hAnsi="Segoe UI Symbol" w:cs="Segoe UI Symbol"/>
                    <w:bCs/>
                    <w:sz w:val="36"/>
                    <w:szCs w:val="36"/>
                  </w:rPr>
                  <w:t>☐</w:t>
                </w:r>
              </w:p>
            </w:tc>
          </w:sdtContent>
        </w:sdt>
      </w:tr>
    </w:tbl>
    <w:p w14:paraId="65219CC9" w14:textId="77777777" w:rsidR="00453D0A" w:rsidRPr="00453D0A" w:rsidRDefault="00453D0A" w:rsidP="00453D0A"/>
    <w:p w14:paraId="257A002F" w14:textId="0983F8FE" w:rsidR="00453D0A" w:rsidRPr="008E6614" w:rsidRDefault="00453D0A" w:rsidP="00945199">
      <w:pPr>
        <w:pStyle w:val="Titre2"/>
        <w:rPr>
          <w:color w:val="000091"/>
        </w:rPr>
      </w:pPr>
      <w:bookmarkStart w:id="20" w:name="_Toc187842669"/>
      <w:r w:rsidRPr="008E6614">
        <w:rPr>
          <w:color w:val="000091"/>
        </w:rPr>
        <w:t>Domaine d’action 2 : Transformation et préparation des denrées alimentaires</w:t>
      </w:r>
      <w:bookmarkEnd w:id="20"/>
    </w:p>
    <w:p w14:paraId="5465C3A5" w14:textId="77777777" w:rsidR="00453D0A" w:rsidRPr="00453D0A" w:rsidRDefault="00453D0A" w:rsidP="00453D0A"/>
    <w:tbl>
      <w:tblPr>
        <w:tblStyle w:val="Grilledutableau11"/>
        <w:tblW w:w="10307" w:type="dxa"/>
        <w:tblInd w:w="-453" w:type="dxa"/>
        <w:tblLook w:val="04A0" w:firstRow="1" w:lastRow="0" w:firstColumn="1" w:lastColumn="0" w:noHBand="0" w:noVBand="1"/>
      </w:tblPr>
      <w:tblGrid>
        <w:gridCol w:w="1694"/>
        <w:gridCol w:w="6769"/>
        <w:gridCol w:w="1844"/>
      </w:tblGrid>
      <w:tr w:rsidR="00453D0A" w:rsidRPr="00453D0A" w14:paraId="09E8CFE8" w14:textId="77777777" w:rsidTr="00FC08AF">
        <w:trPr>
          <w:trHeight w:val="734"/>
        </w:trPr>
        <w:tc>
          <w:tcPr>
            <w:tcW w:w="1694" w:type="dxa"/>
            <w:shd w:val="clear" w:color="auto" w:fill="F7C8D7" w:themeFill="accent3" w:themeFillTint="33"/>
            <w:vAlign w:val="center"/>
          </w:tcPr>
          <w:p w14:paraId="5F0F7019" w14:textId="77777777" w:rsidR="00453D0A" w:rsidRPr="00453D0A" w:rsidRDefault="00453D0A" w:rsidP="00453D0A">
            <w:pPr>
              <w:jc w:val="center"/>
              <w:rPr>
                <w:b/>
                <w:bCs/>
                <w:sz w:val="28"/>
                <w:szCs w:val="28"/>
              </w:rPr>
            </w:pPr>
            <w:r w:rsidRPr="00453D0A">
              <w:rPr>
                <w:b/>
                <w:bCs/>
                <w:sz w:val="28"/>
                <w:szCs w:val="28"/>
              </w:rPr>
              <w:t>Critère</w:t>
            </w:r>
          </w:p>
        </w:tc>
        <w:tc>
          <w:tcPr>
            <w:tcW w:w="6769" w:type="dxa"/>
            <w:shd w:val="clear" w:color="auto" w:fill="F7C8D7" w:themeFill="accent3" w:themeFillTint="33"/>
            <w:vAlign w:val="center"/>
          </w:tcPr>
          <w:p w14:paraId="6E4C6325" w14:textId="1A9082AD" w:rsidR="00453D0A" w:rsidRPr="00940DB9" w:rsidRDefault="00940DB9" w:rsidP="00453D0A">
            <w:pPr>
              <w:jc w:val="center"/>
              <w:rPr>
                <w:sz w:val="28"/>
                <w:szCs w:val="28"/>
              </w:rPr>
            </w:pPr>
            <w:r w:rsidRPr="00940DB9">
              <w:rPr>
                <w:sz w:val="28"/>
                <w:szCs w:val="28"/>
              </w:rPr>
              <w:t>Degré de maturité/exemples d’actions</w:t>
            </w:r>
          </w:p>
        </w:tc>
        <w:tc>
          <w:tcPr>
            <w:tcW w:w="1844" w:type="dxa"/>
            <w:shd w:val="clear" w:color="auto" w:fill="F7C8D7" w:themeFill="accent3" w:themeFillTint="33"/>
            <w:vAlign w:val="center"/>
          </w:tcPr>
          <w:p w14:paraId="03846A25" w14:textId="77777777" w:rsidR="00453D0A" w:rsidRPr="00453D0A" w:rsidRDefault="00453D0A" w:rsidP="00453D0A">
            <w:pPr>
              <w:jc w:val="center"/>
              <w:rPr>
                <w:b/>
                <w:bCs/>
                <w:sz w:val="28"/>
                <w:szCs w:val="28"/>
              </w:rPr>
            </w:pPr>
            <w:r w:rsidRPr="00453D0A">
              <w:rPr>
                <w:b/>
                <w:bCs/>
                <w:sz w:val="28"/>
                <w:szCs w:val="28"/>
              </w:rPr>
              <w:t>Cases à cocher</w:t>
            </w:r>
          </w:p>
        </w:tc>
      </w:tr>
      <w:tr w:rsidR="00D030AF" w:rsidRPr="00453D0A" w14:paraId="25809D5B" w14:textId="77777777" w:rsidTr="00FC08AF">
        <w:trPr>
          <w:trHeight w:val="399"/>
        </w:trPr>
        <w:tc>
          <w:tcPr>
            <w:tcW w:w="1694" w:type="dxa"/>
            <w:vMerge w:val="restart"/>
            <w:textDirection w:val="btLr"/>
            <w:vAlign w:val="center"/>
          </w:tcPr>
          <w:p w14:paraId="437CAF2E" w14:textId="2CCD95E2" w:rsidR="00D030AF" w:rsidRPr="00635E44" w:rsidRDefault="00D030AF" w:rsidP="00D030AF">
            <w:pPr>
              <w:ind w:left="113" w:right="113"/>
              <w:jc w:val="center"/>
              <w:rPr>
                <w:b/>
                <w:bCs/>
              </w:rPr>
            </w:pPr>
            <w:r w:rsidRPr="00635E44">
              <w:rPr>
                <w:b/>
                <w:bCs/>
              </w:rPr>
              <w:t>2.1 Optimiser l'écoulement du stock des matières premières pour le choix des denrées préparées</w:t>
            </w:r>
          </w:p>
        </w:tc>
        <w:tc>
          <w:tcPr>
            <w:tcW w:w="6769" w:type="dxa"/>
            <w:vAlign w:val="center"/>
          </w:tcPr>
          <w:p w14:paraId="21593E85" w14:textId="2C3FC505" w:rsidR="00D030AF" w:rsidRPr="00366D44" w:rsidRDefault="00D030AF" w:rsidP="00D030AF">
            <w:pPr>
              <w:rPr>
                <w:sz w:val="20"/>
                <w:szCs w:val="20"/>
              </w:rPr>
            </w:pPr>
            <w:r>
              <w:rPr>
                <w:sz w:val="20"/>
                <w:szCs w:val="20"/>
              </w:rPr>
              <w:t xml:space="preserve">Procéder à des inventaires </w:t>
            </w:r>
            <w:r w:rsidRPr="001B130A">
              <w:rPr>
                <w:b/>
                <w:bCs/>
                <w:sz w:val="20"/>
                <w:szCs w:val="20"/>
              </w:rPr>
              <w:t>ponctuel</w:t>
            </w:r>
            <w:r>
              <w:rPr>
                <w:b/>
                <w:bCs/>
                <w:sz w:val="20"/>
                <w:szCs w:val="20"/>
              </w:rPr>
              <w:t>s</w:t>
            </w:r>
            <w:r>
              <w:rPr>
                <w:sz w:val="20"/>
                <w:szCs w:val="20"/>
              </w:rPr>
              <w:t xml:space="preserve"> des denrées stockées pour éviter le sur-stockage et p</w:t>
            </w:r>
            <w:r w:rsidRPr="007C3E94">
              <w:rPr>
                <w:sz w:val="20"/>
                <w:szCs w:val="20"/>
              </w:rPr>
              <w:t>rioriser la sortie des denrées aux dates les plus courtes selon la méthode FIFO / PEPS (premier entré premier sorti) ou à l'aide d'un logiciel de gestion des stocks</w:t>
            </w:r>
          </w:p>
        </w:tc>
        <w:sdt>
          <w:sdtPr>
            <w:rPr>
              <w:b/>
              <w:bCs/>
              <w:sz w:val="36"/>
              <w:szCs w:val="36"/>
            </w:rPr>
            <w:id w:val="5413993"/>
            <w14:checkbox>
              <w14:checked w14:val="0"/>
              <w14:checkedState w14:val="2612" w14:font="MS Gothic"/>
              <w14:uncheckedState w14:val="2610" w14:font="MS Gothic"/>
            </w14:checkbox>
          </w:sdtPr>
          <w:sdtEndPr/>
          <w:sdtContent>
            <w:tc>
              <w:tcPr>
                <w:tcW w:w="1844" w:type="dxa"/>
                <w:vAlign w:val="center"/>
              </w:tcPr>
              <w:p w14:paraId="77C040BD" w14:textId="4AFC5A1B" w:rsidR="00D030AF" w:rsidRPr="00453D0A" w:rsidRDefault="00D030AF" w:rsidP="00D030AF">
                <w:pPr>
                  <w:jc w:val="center"/>
                  <w:rPr>
                    <w:b/>
                    <w:bCs/>
                  </w:rPr>
                </w:pPr>
                <w:r>
                  <w:rPr>
                    <w:rFonts w:ascii="MS Gothic" w:eastAsia="MS Gothic" w:hAnsi="MS Gothic" w:hint="eastAsia"/>
                    <w:b/>
                    <w:bCs/>
                    <w:sz w:val="36"/>
                    <w:szCs w:val="36"/>
                  </w:rPr>
                  <w:t>☐</w:t>
                </w:r>
              </w:p>
            </w:tc>
          </w:sdtContent>
        </w:sdt>
      </w:tr>
      <w:tr w:rsidR="00D030AF" w:rsidRPr="00453D0A" w14:paraId="1EC537FD" w14:textId="77777777" w:rsidTr="00FC08AF">
        <w:trPr>
          <w:trHeight w:val="367"/>
        </w:trPr>
        <w:tc>
          <w:tcPr>
            <w:tcW w:w="1694" w:type="dxa"/>
            <w:vMerge/>
            <w:vAlign w:val="center"/>
          </w:tcPr>
          <w:p w14:paraId="522167ED" w14:textId="77777777" w:rsidR="00D030AF" w:rsidRPr="00453D0A" w:rsidRDefault="00D030AF" w:rsidP="00D030AF">
            <w:pPr>
              <w:jc w:val="center"/>
              <w:rPr>
                <w:b/>
                <w:bCs/>
                <w:sz w:val="28"/>
                <w:szCs w:val="28"/>
              </w:rPr>
            </w:pPr>
          </w:p>
        </w:tc>
        <w:tc>
          <w:tcPr>
            <w:tcW w:w="6769" w:type="dxa"/>
            <w:shd w:val="clear" w:color="auto" w:fill="FCE8EE"/>
            <w:vAlign w:val="center"/>
          </w:tcPr>
          <w:p w14:paraId="669CCDF4" w14:textId="091F8024" w:rsidR="00D030AF" w:rsidRPr="00366D44" w:rsidRDefault="00FC08AF" w:rsidP="00D030AF">
            <w:pPr>
              <w:rPr>
                <w:sz w:val="20"/>
                <w:szCs w:val="20"/>
              </w:rPr>
            </w:pPr>
            <w:r>
              <w:rPr>
                <w:sz w:val="20"/>
                <w:szCs w:val="20"/>
              </w:rPr>
              <w:t>Organiser l</w:t>
            </w:r>
            <w:r w:rsidR="00D030AF">
              <w:rPr>
                <w:sz w:val="20"/>
                <w:szCs w:val="20"/>
              </w:rPr>
              <w:t xml:space="preserve">es zones de stockage de manière optimale par l’utilisation de fiches de stocks et un </w:t>
            </w:r>
            <w:r w:rsidR="00D030AF" w:rsidRPr="00E908C5">
              <w:rPr>
                <w:sz w:val="20"/>
                <w:szCs w:val="20"/>
              </w:rPr>
              <w:t>entretien</w:t>
            </w:r>
            <w:r w:rsidR="00D030AF">
              <w:rPr>
                <w:sz w:val="20"/>
                <w:szCs w:val="20"/>
              </w:rPr>
              <w:t xml:space="preserve"> </w:t>
            </w:r>
            <w:r w:rsidR="00D030AF" w:rsidRPr="001B130A">
              <w:rPr>
                <w:b/>
                <w:bCs/>
                <w:sz w:val="20"/>
                <w:szCs w:val="20"/>
              </w:rPr>
              <w:t>régulier</w:t>
            </w:r>
            <w:r w:rsidR="00D030AF">
              <w:rPr>
                <w:sz w:val="20"/>
                <w:szCs w:val="20"/>
              </w:rPr>
              <w:t xml:space="preserve"> </w:t>
            </w:r>
            <w:r w:rsidR="00D030AF" w:rsidRPr="00E908C5">
              <w:rPr>
                <w:sz w:val="20"/>
                <w:szCs w:val="20"/>
              </w:rPr>
              <w:t>de</w:t>
            </w:r>
            <w:r w:rsidR="00D030AF">
              <w:rPr>
                <w:sz w:val="20"/>
                <w:szCs w:val="20"/>
              </w:rPr>
              <w:t xml:space="preserve"> ces </w:t>
            </w:r>
            <w:r w:rsidR="00D030AF" w:rsidRPr="00E908C5">
              <w:rPr>
                <w:sz w:val="20"/>
                <w:szCs w:val="20"/>
              </w:rPr>
              <w:t xml:space="preserve">zones </w:t>
            </w:r>
            <w:r w:rsidR="00D030AF">
              <w:rPr>
                <w:sz w:val="20"/>
                <w:szCs w:val="20"/>
              </w:rPr>
              <w:t>et</w:t>
            </w:r>
            <w:r w:rsidR="00D030AF" w:rsidRPr="00E908C5">
              <w:rPr>
                <w:sz w:val="20"/>
                <w:szCs w:val="20"/>
              </w:rPr>
              <w:t xml:space="preserve"> du matériel de conservation/congélation dans le respect des normes d'hygiène</w:t>
            </w:r>
          </w:p>
        </w:tc>
        <w:sdt>
          <w:sdtPr>
            <w:rPr>
              <w:b/>
              <w:bCs/>
              <w:sz w:val="36"/>
              <w:szCs w:val="36"/>
            </w:rPr>
            <w:id w:val="-886175664"/>
            <w14:checkbox>
              <w14:checked w14:val="0"/>
              <w14:checkedState w14:val="2612" w14:font="MS Gothic"/>
              <w14:uncheckedState w14:val="2610" w14:font="MS Gothic"/>
            </w14:checkbox>
          </w:sdtPr>
          <w:sdtEndPr/>
          <w:sdtContent>
            <w:tc>
              <w:tcPr>
                <w:tcW w:w="1844" w:type="dxa"/>
                <w:shd w:val="clear" w:color="auto" w:fill="FCE8EE"/>
                <w:vAlign w:val="center"/>
              </w:tcPr>
              <w:p w14:paraId="28960832" w14:textId="77777777" w:rsidR="00D030AF" w:rsidRPr="00453D0A" w:rsidRDefault="00D030AF" w:rsidP="00D030AF">
                <w:pPr>
                  <w:jc w:val="center"/>
                  <w:rPr>
                    <w:b/>
                    <w:bCs/>
                  </w:rPr>
                </w:pPr>
                <w:r w:rsidRPr="00453D0A">
                  <w:rPr>
                    <w:rFonts w:ascii="Segoe UI Symbol" w:hAnsi="Segoe UI Symbol" w:cs="Segoe UI Symbol"/>
                    <w:b/>
                    <w:bCs/>
                    <w:sz w:val="36"/>
                    <w:szCs w:val="36"/>
                  </w:rPr>
                  <w:t>☐</w:t>
                </w:r>
              </w:p>
            </w:tc>
          </w:sdtContent>
        </w:sdt>
      </w:tr>
      <w:tr w:rsidR="00D030AF" w:rsidRPr="00453D0A" w14:paraId="6F83F207" w14:textId="77777777" w:rsidTr="00FC08AF">
        <w:trPr>
          <w:trHeight w:val="346"/>
        </w:trPr>
        <w:tc>
          <w:tcPr>
            <w:tcW w:w="1694" w:type="dxa"/>
            <w:vMerge/>
            <w:vAlign w:val="center"/>
          </w:tcPr>
          <w:p w14:paraId="0F01A5E0" w14:textId="77777777" w:rsidR="00D030AF" w:rsidRPr="00453D0A" w:rsidRDefault="00D030AF" w:rsidP="00D030AF">
            <w:pPr>
              <w:jc w:val="center"/>
              <w:rPr>
                <w:b/>
                <w:bCs/>
                <w:sz w:val="28"/>
                <w:szCs w:val="28"/>
              </w:rPr>
            </w:pPr>
          </w:p>
        </w:tc>
        <w:tc>
          <w:tcPr>
            <w:tcW w:w="6769" w:type="dxa"/>
          </w:tcPr>
          <w:p w14:paraId="4D45485C" w14:textId="392E65EF" w:rsidR="00D030AF" w:rsidRPr="00366D44" w:rsidRDefault="00D030AF" w:rsidP="00D030AF">
            <w:pPr>
              <w:rPr>
                <w:sz w:val="20"/>
                <w:szCs w:val="20"/>
              </w:rPr>
            </w:pPr>
            <w:r>
              <w:rPr>
                <w:sz w:val="20"/>
                <w:szCs w:val="20"/>
              </w:rPr>
              <w:t xml:space="preserve">Dédier un employé à </w:t>
            </w:r>
            <w:r w:rsidRPr="001B130A">
              <w:rPr>
                <w:sz w:val="20"/>
                <w:szCs w:val="20"/>
              </w:rPr>
              <w:t>l'évolution des stocks (dates de consommation des denrées, priorisation de la sortie des dates les plus courtes)</w:t>
            </w:r>
          </w:p>
        </w:tc>
        <w:sdt>
          <w:sdtPr>
            <w:rPr>
              <w:b/>
              <w:bCs/>
              <w:sz w:val="36"/>
              <w:szCs w:val="36"/>
            </w:rPr>
            <w:id w:val="1016886504"/>
            <w14:checkbox>
              <w14:checked w14:val="0"/>
              <w14:checkedState w14:val="2612" w14:font="MS Gothic"/>
              <w14:uncheckedState w14:val="2610" w14:font="MS Gothic"/>
            </w14:checkbox>
          </w:sdtPr>
          <w:sdtEndPr/>
          <w:sdtContent>
            <w:tc>
              <w:tcPr>
                <w:tcW w:w="1844" w:type="dxa"/>
                <w:vAlign w:val="center"/>
              </w:tcPr>
              <w:p w14:paraId="75F5BDEC" w14:textId="77777777" w:rsidR="00D030AF" w:rsidRPr="00453D0A" w:rsidRDefault="00D030AF" w:rsidP="00D030AF">
                <w:pPr>
                  <w:jc w:val="center"/>
                  <w:rPr>
                    <w:b/>
                    <w:bCs/>
                  </w:rPr>
                </w:pPr>
                <w:r w:rsidRPr="00453D0A">
                  <w:rPr>
                    <w:rFonts w:ascii="Segoe UI Symbol" w:hAnsi="Segoe UI Symbol" w:cs="Segoe UI Symbol"/>
                    <w:b/>
                    <w:bCs/>
                    <w:sz w:val="36"/>
                    <w:szCs w:val="36"/>
                  </w:rPr>
                  <w:t>☐</w:t>
                </w:r>
              </w:p>
            </w:tc>
          </w:sdtContent>
        </w:sdt>
      </w:tr>
      <w:tr w:rsidR="00D030AF" w:rsidRPr="00453D0A" w14:paraId="54E43A93" w14:textId="77777777" w:rsidTr="00FC08AF">
        <w:trPr>
          <w:trHeight w:val="346"/>
        </w:trPr>
        <w:tc>
          <w:tcPr>
            <w:tcW w:w="1694" w:type="dxa"/>
            <w:vMerge/>
            <w:vAlign w:val="center"/>
          </w:tcPr>
          <w:p w14:paraId="33E8FAF1" w14:textId="77777777" w:rsidR="00D030AF" w:rsidRPr="00453D0A" w:rsidRDefault="00D030AF" w:rsidP="00D030AF">
            <w:pPr>
              <w:jc w:val="center"/>
              <w:rPr>
                <w:b/>
                <w:bCs/>
                <w:sz w:val="28"/>
                <w:szCs w:val="28"/>
              </w:rPr>
            </w:pPr>
          </w:p>
        </w:tc>
        <w:tc>
          <w:tcPr>
            <w:tcW w:w="6769" w:type="dxa"/>
            <w:shd w:val="clear" w:color="auto" w:fill="FCE8EE"/>
          </w:tcPr>
          <w:p w14:paraId="0DDBD0E5" w14:textId="77777777" w:rsidR="00D030AF" w:rsidRPr="00047517" w:rsidRDefault="00D030AF" w:rsidP="00D030AF">
            <w:pPr>
              <w:rPr>
                <w:sz w:val="20"/>
                <w:szCs w:val="20"/>
              </w:rPr>
            </w:pPr>
            <w:r w:rsidRPr="00047517">
              <w:rPr>
                <w:sz w:val="20"/>
                <w:szCs w:val="20"/>
              </w:rPr>
              <w:t>Connaître les denrées et matières premières qui génèrent du GA et réaliser au moins une action sur les stocks des denrées et de matières premières qui génèrent le plus de GA</w:t>
            </w:r>
            <w:r w:rsidR="00FC08AF" w:rsidRPr="00047517">
              <w:rPr>
                <w:sz w:val="20"/>
                <w:szCs w:val="20"/>
              </w:rPr>
              <w:t xml:space="preserve"> : </w:t>
            </w:r>
          </w:p>
          <w:p w14:paraId="6E2C23D7" w14:textId="77777777" w:rsidR="000F6747" w:rsidRPr="00047517" w:rsidRDefault="00FC08AF" w:rsidP="00D030AF">
            <w:pPr>
              <w:rPr>
                <w:sz w:val="20"/>
                <w:szCs w:val="20"/>
              </w:rPr>
            </w:pPr>
            <w:r w:rsidRPr="00047517">
              <w:rPr>
                <w:sz w:val="20"/>
                <w:szCs w:val="20"/>
              </w:rPr>
              <w:t>Liste d’une action/des actions réalisées :</w:t>
            </w:r>
          </w:p>
          <w:p w14:paraId="631849AC" w14:textId="77777777" w:rsidR="000F6747" w:rsidRPr="00047517" w:rsidRDefault="000F6747" w:rsidP="00D030AF">
            <w:pPr>
              <w:rPr>
                <w:sz w:val="20"/>
                <w:szCs w:val="20"/>
              </w:rPr>
            </w:pPr>
          </w:p>
          <w:p w14:paraId="0BEFC7E5" w14:textId="29E57652" w:rsidR="00FC08AF" w:rsidRPr="00047517" w:rsidRDefault="00FC08AF" w:rsidP="00D030AF">
            <w:pPr>
              <w:rPr>
                <w:sz w:val="20"/>
                <w:szCs w:val="20"/>
              </w:rPr>
            </w:pPr>
          </w:p>
        </w:tc>
        <w:sdt>
          <w:sdtPr>
            <w:rPr>
              <w:b/>
              <w:bCs/>
              <w:sz w:val="36"/>
              <w:szCs w:val="36"/>
            </w:rPr>
            <w:id w:val="952519677"/>
            <w14:checkbox>
              <w14:checked w14:val="0"/>
              <w14:checkedState w14:val="2612" w14:font="MS Gothic"/>
              <w14:uncheckedState w14:val="2610" w14:font="MS Gothic"/>
            </w14:checkbox>
          </w:sdtPr>
          <w:sdtEndPr/>
          <w:sdtContent>
            <w:tc>
              <w:tcPr>
                <w:tcW w:w="1844" w:type="dxa"/>
                <w:shd w:val="clear" w:color="auto" w:fill="FCE8EE"/>
                <w:vAlign w:val="center"/>
              </w:tcPr>
              <w:p w14:paraId="08D45597" w14:textId="77777777" w:rsidR="00D030AF" w:rsidRPr="00453D0A" w:rsidRDefault="00D030AF" w:rsidP="00D030AF">
                <w:pPr>
                  <w:jc w:val="center"/>
                  <w:rPr>
                    <w:b/>
                    <w:bCs/>
                  </w:rPr>
                </w:pPr>
                <w:r w:rsidRPr="00453D0A">
                  <w:rPr>
                    <w:rFonts w:ascii="Segoe UI Symbol" w:hAnsi="Segoe UI Symbol" w:cs="Segoe UI Symbol"/>
                    <w:b/>
                    <w:bCs/>
                    <w:sz w:val="36"/>
                    <w:szCs w:val="36"/>
                  </w:rPr>
                  <w:t>☐</w:t>
                </w:r>
              </w:p>
            </w:tc>
          </w:sdtContent>
        </w:sdt>
      </w:tr>
      <w:tr w:rsidR="00D030AF" w:rsidRPr="00453D0A" w14:paraId="5D33EFEC" w14:textId="77777777" w:rsidTr="00FC08AF">
        <w:trPr>
          <w:trHeight w:val="346"/>
        </w:trPr>
        <w:tc>
          <w:tcPr>
            <w:tcW w:w="1694" w:type="dxa"/>
            <w:vMerge/>
            <w:vAlign w:val="center"/>
          </w:tcPr>
          <w:p w14:paraId="52A8067F" w14:textId="77777777" w:rsidR="00D030AF" w:rsidRPr="00453D0A" w:rsidRDefault="00D030AF" w:rsidP="00D030AF">
            <w:pPr>
              <w:jc w:val="center"/>
              <w:rPr>
                <w:b/>
                <w:bCs/>
                <w:sz w:val="28"/>
                <w:szCs w:val="28"/>
              </w:rPr>
            </w:pPr>
          </w:p>
        </w:tc>
        <w:tc>
          <w:tcPr>
            <w:tcW w:w="6769" w:type="dxa"/>
            <w:vAlign w:val="center"/>
          </w:tcPr>
          <w:p w14:paraId="130E21F6" w14:textId="4A7D0B57" w:rsidR="00D030AF" w:rsidRPr="00047517" w:rsidRDefault="00D030AF" w:rsidP="00D030AF">
            <w:pPr>
              <w:rPr>
                <w:sz w:val="20"/>
                <w:szCs w:val="20"/>
              </w:rPr>
            </w:pPr>
            <w:r w:rsidRPr="00047517">
              <w:rPr>
                <w:sz w:val="20"/>
                <w:szCs w:val="20"/>
              </w:rPr>
              <w:t xml:space="preserve">Assurer une flexibilité et une adaptation des recettes pour gérer l'écoulement des stocks et éviter le sur-stockage </w:t>
            </w:r>
          </w:p>
        </w:tc>
        <w:sdt>
          <w:sdtPr>
            <w:rPr>
              <w:b/>
              <w:bCs/>
              <w:sz w:val="36"/>
              <w:szCs w:val="36"/>
            </w:rPr>
            <w:id w:val="1815063668"/>
            <w14:checkbox>
              <w14:checked w14:val="0"/>
              <w14:checkedState w14:val="2612" w14:font="MS Gothic"/>
              <w14:uncheckedState w14:val="2610" w14:font="MS Gothic"/>
            </w14:checkbox>
          </w:sdtPr>
          <w:sdtEndPr/>
          <w:sdtContent>
            <w:tc>
              <w:tcPr>
                <w:tcW w:w="1844" w:type="dxa"/>
                <w:vAlign w:val="center"/>
              </w:tcPr>
              <w:p w14:paraId="20399C75" w14:textId="77777777" w:rsidR="00D030AF" w:rsidRPr="00453D0A" w:rsidRDefault="00D030AF" w:rsidP="00D030AF">
                <w:pPr>
                  <w:jc w:val="center"/>
                  <w:rPr>
                    <w:b/>
                    <w:bCs/>
                  </w:rPr>
                </w:pPr>
                <w:r w:rsidRPr="00453D0A">
                  <w:rPr>
                    <w:rFonts w:ascii="Segoe UI Symbol" w:hAnsi="Segoe UI Symbol" w:cs="Segoe UI Symbol"/>
                    <w:b/>
                    <w:bCs/>
                    <w:sz w:val="36"/>
                    <w:szCs w:val="36"/>
                  </w:rPr>
                  <w:t>☐</w:t>
                </w:r>
              </w:p>
            </w:tc>
          </w:sdtContent>
        </w:sdt>
      </w:tr>
      <w:tr w:rsidR="00047517" w:rsidRPr="00453D0A" w14:paraId="5B9A89C8" w14:textId="77777777" w:rsidTr="003840DB">
        <w:trPr>
          <w:trHeight w:val="334"/>
        </w:trPr>
        <w:tc>
          <w:tcPr>
            <w:tcW w:w="1694" w:type="dxa"/>
            <w:vMerge w:val="restart"/>
            <w:textDirection w:val="btLr"/>
            <w:vAlign w:val="center"/>
          </w:tcPr>
          <w:p w14:paraId="0AA05A74" w14:textId="7588DCFF" w:rsidR="00047517" w:rsidRPr="000648B4" w:rsidRDefault="00047517" w:rsidP="000648B4">
            <w:pPr>
              <w:jc w:val="center"/>
              <w:rPr>
                <w:b/>
                <w:bCs/>
                <w:sz w:val="20"/>
                <w:szCs w:val="20"/>
              </w:rPr>
            </w:pPr>
            <w:r w:rsidRPr="00EF442A">
              <w:rPr>
                <w:b/>
                <w:bCs/>
                <w:sz w:val="20"/>
                <w:szCs w:val="20"/>
              </w:rPr>
              <w:t>2.2 S'adapter aux contraintes de préparation et de cuisson des denrées</w:t>
            </w:r>
          </w:p>
        </w:tc>
        <w:tc>
          <w:tcPr>
            <w:tcW w:w="6769" w:type="dxa"/>
            <w:shd w:val="clear" w:color="auto" w:fill="FCE8EE"/>
          </w:tcPr>
          <w:p w14:paraId="44BADDA5" w14:textId="36769EBD" w:rsidR="00047517" w:rsidRPr="00047517" w:rsidRDefault="00047517" w:rsidP="00CB4324">
            <w:pPr>
              <w:jc w:val="left"/>
              <w:rPr>
                <w:sz w:val="20"/>
                <w:szCs w:val="20"/>
              </w:rPr>
            </w:pPr>
            <w:r w:rsidRPr="00047517">
              <w:rPr>
                <w:sz w:val="20"/>
                <w:szCs w:val="20"/>
              </w:rPr>
              <w:t xml:space="preserve">Révision </w:t>
            </w:r>
            <w:r w:rsidRPr="00047517">
              <w:rPr>
                <w:b/>
                <w:bCs/>
                <w:sz w:val="20"/>
                <w:szCs w:val="20"/>
              </w:rPr>
              <w:t>annuelle</w:t>
            </w:r>
            <w:r w:rsidRPr="00047517">
              <w:rPr>
                <w:sz w:val="20"/>
                <w:szCs w:val="20"/>
              </w:rPr>
              <w:t xml:space="preserve"> des bonnes pratiques dans la préparation des denrées (fiches recettes, matériel adapté, dimensionnement et utilisation des équipements adéquats, pratiquer la pré-cuisson et la cuisson, utilisation de toutes les parties du produit, …)</w:t>
            </w:r>
          </w:p>
        </w:tc>
        <w:sdt>
          <w:sdtPr>
            <w:rPr>
              <w:b/>
              <w:bCs/>
              <w:sz w:val="36"/>
              <w:szCs w:val="36"/>
            </w:rPr>
            <w:id w:val="-1441520306"/>
            <w14:checkbox>
              <w14:checked w14:val="0"/>
              <w14:checkedState w14:val="2612" w14:font="MS Gothic"/>
              <w14:uncheckedState w14:val="2610" w14:font="MS Gothic"/>
            </w14:checkbox>
          </w:sdtPr>
          <w:sdtEndPr/>
          <w:sdtContent>
            <w:tc>
              <w:tcPr>
                <w:tcW w:w="1844" w:type="dxa"/>
                <w:shd w:val="clear" w:color="auto" w:fill="FCE8EE"/>
                <w:vAlign w:val="center"/>
              </w:tcPr>
              <w:p w14:paraId="4FD5E40C" w14:textId="77777777" w:rsidR="00047517" w:rsidRPr="00453D0A" w:rsidRDefault="00047517" w:rsidP="00CB4324">
                <w:pPr>
                  <w:jc w:val="center"/>
                  <w:rPr>
                    <w:b/>
                    <w:bCs/>
                  </w:rPr>
                </w:pPr>
                <w:r w:rsidRPr="00453D0A">
                  <w:rPr>
                    <w:rFonts w:ascii="Segoe UI Symbol" w:hAnsi="Segoe UI Symbol" w:cs="Segoe UI Symbol"/>
                    <w:b/>
                    <w:bCs/>
                    <w:sz w:val="36"/>
                    <w:szCs w:val="36"/>
                  </w:rPr>
                  <w:t>☐</w:t>
                </w:r>
              </w:p>
            </w:tc>
          </w:sdtContent>
        </w:sdt>
      </w:tr>
      <w:tr w:rsidR="00047517" w:rsidRPr="00453D0A" w14:paraId="1B2B9417" w14:textId="77777777" w:rsidTr="00635E44">
        <w:trPr>
          <w:trHeight w:val="334"/>
        </w:trPr>
        <w:tc>
          <w:tcPr>
            <w:tcW w:w="1694" w:type="dxa"/>
            <w:vMerge/>
            <w:textDirection w:val="btLr"/>
            <w:vAlign w:val="center"/>
          </w:tcPr>
          <w:p w14:paraId="52A4AD4C" w14:textId="7D104DE2" w:rsidR="00047517" w:rsidRPr="00453D0A" w:rsidRDefault="00047517" w:rsidP="000648B4">
            <w:pPr>
              <w:jc w:val="center"/>
              <w:rPr>
                <w:b/>
                <w:bCs/>
                <w:sz w:val="28"/>
                <w:szCs w:val="28"/>
              </w:rPr>
            </w:pPr>
          </w:p>
        </w:tc>
        <w:tc>
          <w:tcPr>
            <w:tcW w:w="6769" w:type="dxa"/>
            <w:shd w:val="clear" w:color="auto" w:fill="auto"/>
          </w:tcPr>
          <w:p w14:paraId="12992F2E" w14:textId="7FB496B1" w:rsidR="00047517" w:rsidRPr="00366D44" w:rsidRDefault="00047517" w:rsidP="000648B4">
            <w:pPr>
              <w:rPr>
                <w:sz w:val="20"/>
                <w:szCs w:val="20"/>
              </w:rPr>
            </w:pPr>
            <w:r>
              <w:rPr>
                <w:sz w:val="20"/>
                <w:szCs w:val="20"/>
              </w:rPr>
              <w:t xml:space="preserve">Avoir une connaissance prévisionnelle de la production en fonction du nombre de </w:t>
            </w:r>
            <w:r w:rsidRPr="00047517">
              <w:rPr>
                <w:sz w:val="20"/>
                <w:szCs w:val="20"/>
              </w:rPr>
              <w:t>couverts et utilise</w:t>
            </w:r>
            <w:r>
              <w:rPr>
                <w:sz w:val="20"/>
                <w:szCs w:val="20"/>
              </w:rPr>
              <w:t xml:space="preserve">r cette connaissance pour réviser le plan de production </w:t>
            </w:r>
            <w:r w:rsidRPr="00CF7895">
              <w:rPr>
                <w:b/>
                <w:bCs/>
                <w:sz w:val="20"/>
                <w:szCs w:val="20"/>
              </w:rPr>
              <w:t>régulièrement</w:t>
            </w:r>
          </w:p>
        </w:tc>
        <w:sdt>
          <w:sdtPr>
            <w:rPr>
              <w:b/>
              <w:bCs/>
              <w:sz w:val="36"/>
              <w:szCs w:val="36"/>
            </w:rPr>
            <w:id w:val="-1724524462"/>
            <w14:checkbox>
              <w14:checked w14:val="0"/>
              <w14:checkedState w14:val="2612" w14:font="MS Gothic"/>
              <w14:uncheckedState w14:val="2610" w14:font="MS Gothic"/>
            </w14:checkbox>
          </w:sdtPr>
          <w:sdtEndPr/>
          <w:sdtContent>
            <w:tc>
              <w:tcPr>
                <w:tcW w:w="1844" w:type="dxa"/>
                <w:shd w:val="clear" w:color="auto" w:fill="auto"/>
                <w:vAlign w:val="center"/>
              </w:tcPr>
              <w:p w14:paraId="19B3A0C6" w14:textId="77777777" w:rsidR="00047517" w:rsidRPr="00453D0A" w:rsidRDefault="00047517" w:rsidP="000648B4">
                <w:pPr>
                  <w:jc w:val="center"/>
                  <w:rPr>
                    <w:b/>
                    <w:bCs/>
                  </w:rPr>
                </w:pPr>
                <w:r w:rsidRPr="00453D0A">
                  <w:rPr>
                    <w:rFonts w:ascii="Segoe UI Symbol" w:hAnsi="Segoe UI Symbol" w:cs="Segoe UI Symbol"/>
                    <w:b/>
                    <w:bCs/>
                    <w:sz w:val="36"/>
                    <w:szCs w:val="36"/>
                  </w:rPr>
                  <w:t>☐</w:t>
                </w:r>
              </w:p>
            </w:tc>
          </w:sdtContent>
        </w:sdt>
      </w:tr>
      <w:tr w:rsidR="00047517" w:rsidRPr="00453D0A" w14:paraId="55853C51" w14:textId="77777777" w:rsidTr="003840DB">
        <w:trPr>
          <w:trHeight w:val="334"/>
        </w:trPr>
        <w:tc>
          <w:tcPr>
            <w:tcW w:w="1694" w:type="dxa"/>
            <w:vMerge/>
            <w:vAlign w:val="center"/>
          </w:tcPr>
          <w:p w14:paraId="71DCE6C2" w14:textId="77777777" w:rsidR="00047517" w:rsidRPr="00453D0A" w:rsidRDefault="00047517" w:rsidP="000648B4">
            <w:pPr>
              <w:jc w:val="center"/>
              <w:rPr>
                <w:b/>
                <w:bCs/>
                <w:sz w:val="28"/>
                <w:szCs w:val="28"/>
              </w:rPr>
            </w:pPr>
          </w:p>
        </w:tc>
        <w:tc>
          <w:tcPr>
            <w:tcW w:w="6769" w:type="dxa"/>
            <w:shd w:val="clear" w:color="auto" w:fill="FCE8EE"/>
            <w:vAlign w:val="center"/>
          </w:tcPr>
          <w:p w14:paraId="428D875A" w14:textId="3A9906D0" w:rsidR="00047517" w:rsidRPr="00366D44" w:rsidRDefault="00047517" w:rsidP="000648B4">
            <w:pPr>
              <w:rPr>
                <w:sz w:val="20"/>
                <w:szCs w:val="20"/>
              </w:rPr>
            </w:pPr>
            <w:r w:rsidRPr="009521B9">
              <w:rPr>
                <w:sz w:val="20"/>
                <w:szCs w:val="20"/>
              </w:rPr>
              <w:t xml:space="preserve">Organiser des réunions </w:t>
            </w:r>
            <w:r w:rsidRPr="009521B9">
              <w:rPr>
                <w:b/>
                <w:bCs/>
                <w:sz w:val="20"/>
                <w:szCs w:val="20"/>
              </w:rPr>
              <w:t>semestrielles</w:t>
            </w:r>
            <w:r w:rsidRPr="009521B9">
              <w:rPr>
                <w:sz w:val="20"/>
                <w:szCs w:val="20"/>
              </w:rPr>
              <w:t xml:space="preserve"> afin d'identifier les points d'amélioration sur le matériel, l'organisation, les modes de cuisson et de découpe </w:t>
            </w:r>
            <w:r>
              <w:rPr>
                <w:sz w:val="20"/>
                <w:szCs w:val="20"/>
              </w:rPr>
              <w:t xml:space="preserve">et pour réviser les fiches recettes et techniques </w:t>
            </w:r>
            <w:r w:rsidRPr="009521B9">
              <w:rPr>
                <w:sz w:val="20"/>
                <w:szCs w:val="20"/>
              </w:rPr>
              <w:t>de manière à limiter le</w:t>
            </w:r>
            <w:r>
              <w:rPr>
                <w:sz w:val="20"/>
                <w:szCs w:val="20"/>
              </w:rPr>
              <w:t xml:space="preserve"> GA</w:t>
            </w:r>
          </w:p>
        </w:tc>
        <w:sdt>
          <w:sdtPr>
            <w:rPr>
              <w:b/>
              <w:bCs/>
              <w:sz w:val="36"/>
              <w:szCs w:val="36"/>
            </w:rPr>
            <w:id w:val="-924570586"/>
            <w14:checkbox>
              <w14:checked w14:val="0"/>
              <w14:checkedState w14:val="2612" w14:font="MS Gothic"/>
              <w14:uncheckedState w14:val="2610" w14:font="MS Gothic"/>
            </w14:checkbox>
          </w:sdtPr>
          <w:sdtEndPr/>
          <w:sdtContent>
            <w:tc>
              <w:tcPr>
                <w:tcW w:w="1844" w:type="dxa"/>
                <w:shd w:val="clear" w:color="auto" w:fill="FCE8EE"/>
                <w:vAlign w:val="center"/>
              </w:tcPr>
              <w:p w14:paraId="4A8E70AB" w14:textId="77777777" w:rsidR="00047517" w:rsidRPr="00453D0A" w:rsidRDefault="00047517" w:rsidP="000648B4">
                <w:pPr>
                  <w:jc w:val="center"/>
                  <w:rPr>
                    <w:b/>
                    <w:bCs/>
                  </w:rPr>
                </w:pPr>
                <w:r w:rsidRPr="00453D0A">
                  <w:rPr>
                    <w:rFonts w:ascii="Segoe UI Symbol" w:hAnsi="Segoe UI Symbol" w:cs="Segoe UI Symbol"/>
                    <w:b/>
                    <w:bCs/>
                    <w:sz w:val="36"/>
                    <w:szCs w:val="36"/>
                  </w:rPr>
                  <w:t>☐</w:t>
                </w:r>
              </w:p>
            </w:tc>
          </w:sdtContent>
        </w:sdt>
      </w:tr>
      <w:tr w:rsidR="00047517" w:rsidRPr="00453D0A" w14:paraId="27A167C1" w14:textId="77777777" w:rsidTr="003840DB">
        <w:trPr>
          <w:trHeight w:val="334"/>
        </w:trPr>
        <w:tc>
          <w:tcPr>
            <w:tcW w:w="1694" w:type="dxa"/>
            <w:vMerge/>
            <w:vAlign w:val="center"/>
          </w:tcPr>
          <w:p w14:paraId="7367D45A" w14:textId="77777777" w:rsidR="00047517" w:rsidRPr="00453D0A" w:rsidRDefault="00047517" w:rsidP="000648B4">
            <w:pPr>
              <w:jc w:val="center"/>
              <w:rPr>
                <w:b/>
                <w:bCs/>
                <w:sz w:val="28"/>
                <w:szCs w:val="28"/>
              </w:rPr>
            </w:pPr>
          </w:p>
        </w:tc>
        <w:tc>
          <w:tcPr>
            <w:tcW w:w="6769" w:type="dxa"/>
            <w:shd w:val="clear" w:color="auto" w:fill="auto"/>
            <w:vAlign w:val="center"/>
          </w:tcPr>
          <w:p w14:paraId="79DE9767" w14:textId="77777777" w:rsidR="00047517" w:rsidRPr="00E908C5" w:rsidRDefault="00047517" w:rsidP="000648B4">
            <w:pPr>
              <w:rPr>
                <w:sz w:val="20"/>
                <w:szCs w:val="20"/>
              </w:rPr>
            </w:pPr>
            <w:r w:rsidRPr="00E908C5">
              <w:rPr>
                <w:sz w:val="20"/>
                <w:szCs w:val="20"/>
              </w:rPr>
              <w:t>Autre</w:t>
            </w:r>
            <w:r>
              <w:rPr>
                <w:sz w:val="20"/>
                <w:szCs w:val="20"/>
              </w:rPr>
              <w:t>s</w:t>
            </w:r>
            <w:r w:rsidRPr="00E908C5">
              <w:rPr>
                <w:sz w:val="20"/>
                <w:szCs w:val="20"/>
              </w:rPr>
              <w:t> </w:t>
            </w:r>
            <w:r>
              <w:rPr>
                <w:sz w:val="20"/>
                <w:szCs w:val="20"/>
              </w:rPr>
              <w:t xml:space="preserve">actions </w:t>
            </w:r>
            <w:r w:rsidRPr="00E908C5">
              <w:rPr>
                <w:sz w:val="20"/>
                <w:szCs w:val="20"/>
              </w:rPr>
              <w:t xml:space="preserve">: </w:t>
            </w:r>
          </w:p>
          <w:p w14:paraId="714A743B" w14:textId="1BA73D12" w:rsidR="00047517" w:rsidRPr="00366D44" w:rsidRDefault="00047517" w:rsidP="000648B4">
            <w:pPr>
              <w:rPr>
                <w:sz w:val="20"/>
                <w:szCs w:val="20"/>
              </w:rPr>
            </w:pPr>
          </w:p>
        </w:tc>
        <w:sdt>
          <w:sdtPr>
            <w:rPr>
              <w:b/>
              <w:bCs/>
              <w:sz w:val="36"/>
              <w:szCs w:val="36"/>
            </w:rPr>
            <w:id w:val="-1133020375"/>
            <w14:checkbox>
              <w14:checked w14:val="0"/>
              <w14:checkedState w14:val="2612" w14:font="MS Gothic"/>
              <w14:uncheckedState w14:val="2610" w14:font="MS Gothic"/>
            </w14:checkbox>
          </w:sdtPr>
          <w:sdtEndPr/>
          <w:sdtContent>
            <w:tc>
              <w:tcPr>
                <w:tcW w:w="1844" w:type="dxa"/>
                <w:shd w:val="clear" w:color="auto" w:fill="auto"/>
                <w:vAlign w:val="center"/>
              </w:tcPr>
              <w:p w14:paraId="5059FF3B" w14:textId="77777777" w:rsidR="00047517" w:rsidRPr="00453D0A" w:rsidRDefault="00047517" w:rsidP="000648B4">
                <w:pPr>
                  <w:jc w:val="center"/>
                  <w:rPr>
                    <w:b/>
                    <w:bCs/>
                    <w:sz w:val="36"/>
                    <w:szCs w:val="36"/>
                  </w:rPr>
                </w:pPr>
                <w:r w:rsidRPr="00453D0A">
                  <w:rPr>
                    <w:rFonts w:ascii="Segoe UI Symbol" w:hAnsi="Segoe UI Symbol" w:cs="Segoe UI Symbol"/>
                    <w:b/>
                    <w:bCs/>
                    <w:sz w:val="36"/>
                    <w:szCs w:val="36"/>
                  </w:rPr>
                  <w:t>☐</w:t>
                </w:r>
              </w:p>
            </w:tc>
          </w:sdtContent>
        </w:sdt>
      </w:tr>
      <w:tr w:rsidR="008179CA" w:rsidRPr="00453D0A" w14:paraId="747ACB90" w14:textId="77777777" w:rsidTr="00FC08AF">
        <w:trPr>
          <w:trHeight w:val="334"/>
        </w:trPr>
        <w:tc>
          <w:tcPr>
            <w:tcW w:w="1694" w:type="dxa"/>
            <w:vMerge w:val="restart"/>
            <w:textDirection w:val="btLr"/>
            <w:vAlign w:val="center"/>
          </w:tcPr>
          <w:p w14:paraId="21C5DC47" w14:textId="2EDC5951" w:rsidR="008179CA" w:rsidRPr="00635E44" w:rsidRDefault="008179CA" w:rsidP="000648B4">
            <w:pPr>
              <w:ind w:left="113" w:right="113"/>
              <w:jc w:val="center"/>
              <w:rPr>
                <w:b/>
                <w:bCs/>
              </w:rPr>
            </w:pPr>
            <w:r>
              <w:rPr>
                <w:b/>
                <w:bCs/>
              </w:rPr>
              <w:t>2.3</w:t>
            </w:r>
          </w:p>
        </w:tc>
        <w:tc>
          <w:tcPr>
            <w:tcW w:w="6769" w:type="dxa"/>
            <w:shd w:val="clear" w:color="auto" w:fill="FCE8EE"/>
            <w:vAlign w:val="center"/>
          </w:tcPr>
          <w:p w14:paraId="3EA0418C" w14:textId="65FC8E4E" w:rsidR="008179CA" w:rsidRPr="00366D44" w:rsidRDefault="008179CA" w:rsidP="000648B4">
            <w:pPr>
              <w:rPr>
                <w:sz w:val="20"/>
                <w:szCs w:val="20"/>
              </w:rPr>
            </w:pPr>
            <w:r w:rsidRPr="00366D44">
              <w:rPr>
                <w:b/>
                <w:bCs/>
                <w:color w:val="FF0000"/>
                <w:sz w:val="20"/>
                <w:szCs w:val="20"/>
              </w:rPr>
              <w:t>Obligation réglementaire</w:t>
            </w:r>
            <w:r>
              <w:rPr>
                <w:b/>
                <w:bCs/>
                <w:color w:val="FF0000"/>
                <w:sz w:val="20"/>
                <w:szCs w:val="20"/>
              </w:rPr>
              <w:t xml:space="preserve"> </w:t>
            </w:r>
            <w:r w:rsidRPr="00047517">
              <w:rPr>
                <w:b/>
                <w:bCs/>
                <w:color w:val="FF0000"/>
                <w:sz w:val="20"/>
                <w:szCs w:val="20"/>
              </w:rPr>
              <w:t>pour la restauration collective :</w:t>
            </w:r>
            <w:r w:rsidRPr="00366D44">
              <w:rPr>
                <w:color w:val="FF0000"/>
                <w:sz w:val="20"/>
                <w:szCs w:val="20"/>
              </w:rPr>
              <w:t xml:space="preserve"> </w:t>
            </w:r>
            <w:r w:rsidRPr="00366D44">
              <w:rPr>
                <w:sz w:val="20"/>
                <w:szCs w:val="20"/>
              </w:rPr>
              <w:t>Affichage des produits de saison</w:t>
            </w:r>
          </w:p>
        </w:tc>
        <w:sdt>
          <w:sdtPr>
            <w:rPr>
              <w:b/>
              <w:bCs/>
              <w:sz w:val="36"/>
              <w:szCs w:val="36"/>
            </w:rPr>
            <w:id w:val="-314265258"/>
            <w14:checkbox>
              <w14:checked w14:val="0"/>
              <w14:checkedState w14:val="2612" w14:font="MS Gothic"/>
              <w14:uncheckedState w14:val="2610" w14:font="MS Gothic"/>
            </w14:checkbox>
          </w:sdtPr>
          <w:sdtEndPr/>
          <w:sdtContent>
            <w:tc>
              <w:tcPr>
                <w:tcW w:w="1844" w:type="dxa"/>
                <w:shd w:val="clear" w:color="auto" w:fill="FCE8EE"/>
                <w:vAlign w:val="center"/>
              </w:tcPr>
              <w:p w14:paraId="24FF62B7" w14:textId="77777777" w:rsidR="008179CA" w:rsidRPr="00453D0A" w:rsidRDefault="008179CA" w:rsidP="000648B4">
                <w:pPr>
                  <w:jc w:val="center"/>
                  <w:rPr>
                    <w:b/>
                    <w:bCs/>
                  </w:rPr>
                </w:pPr>
                <w:r w:rsidRPr="00453D0A">
                  <w:rPr>
                    <w:rFonts w:ascii="Segoe UI Symbol" w:hAnsi="Segoe UI Symbol" w:cs="Segoe UI Symbol"/>
                    <w:b/>
                    <w:bCs/>
                    <w:sz w:val="36"/>
                    <w:szCs w:val="36"/>
                  </w:rPr>
                  <w:t>☐</w:t>
                </w:r>
              </w:p>
            </w:tc>
          </w:sdtContent>
        </w:sdt>
      </w:tr>
      <w:tr w:rsidR="008179CA" w:rsidRPr="00453D0A" w14:paraId="4E63D052" w14:textId="77777777" w:rsidTr="00FC08AF">
        <w:trPr>
          <w:trHeight w:val="334"/>
        </w:trPr>
        <w:tc>
          <w:tcPr>
            <w:tcW w:w="1694" w:type="dxa"/>
            <w:vMerge/>
            <w:textDirection w:val="btLr"/>
            <w:vAlign w:val="center"/>
          </w:tcPr>
          <w:p w14:paraId="25E03F49" w14:textId="5848FD8F" w:rsidR="008179CA" w:rsidRPr="00453D0A" w:rsidRDefault="008179CA" w:rsidP="000648B4">
            <w:pPr>
              <w:ind w:left="113" w:right="113"/>
              <w:jc w:val="center"/>
              <w:rPr>
                <w:b/>
                <w:bCs/>
                <w:sz w:val="28"/>
                <w:szCs w:val="28"/>
              </w:rPr>
            </w:pPr>
          </w:p>
        </w:tc>
        <w:tc>
          <w:tcPr>
            <w:tcW w:w="6769" w:type="dxa"/>
            <w:shd w:val="clear" w:color="auto" w:fill="auto"/>
          </w:tcPr>
          <w:p w14:paraId="26E8A39F" w14:textId="47806952" w:rsidR="008179CA" w:rsidRPr="00366D44" w:rsidRDefault="008179CA" w:rsidP="000648B4">
            <w:pPr>
              <w:rPr>
                <w:sz w:val="20"/>
                <w:szCs w:val="20"/>
              </w:rPr>
            </w:pPr>
            <w:r w:rsidRPr="00366D44">
              <w:rPr>
                <w:sz w:val="20"/>
                <w:szCs w:val="20"/>
              </w:rPr>
              <w:t>Cuisiner de manière à optimiser les qualités organoleptiques des produits présentés (fraîcheur et qualité des produits, assaisonnement, texture, …)</w:t>
            </w:r>
          </w:p>
        </w:tc>
        <w:sdt>
          <w:sdtPr>
            <w:rPr>
              <w:b/>
              <w:bCs/>
              <w:sz w:val="36"/>
              <w:szCs w:val="36"/>
            </w:rPr>
            <w:id w:val="1417592724"/>
            <w14:checkbox>
              <w14:checked w14:val="0"/>
              <w14:checkedState w14:val="2612" w14:font="MS Gothic"/>
              <w14:uncheckedState w14:val="2610" w14:font="MS Gothic"/>
            </w14:checkbox>
          </w:sdtPr>
          <w:sdtEndPr/>
          <w:sdtContent>
            <w:tc>
              <w:tcPr>
                <w:tcW w:w="1844" w:type="dxa"/>
                <w:shd w:val="clear" w:color="auto" w:fill="auto"/>
                <w:vAlign w:val="center"/>
              </w:tcPr>
              <w:p w14:paraId="45D9C4E8" w14:textId="77777777" w:rsidR="008179CA" w:rsidRPr="00453D0A" w:rsidRDefault="008179CA" w:rsidP="000648B4">
                <w:pPr>
                  <w:jc w:val="center"/>
                  <w:rPr>
                    <w:b/>
                    <w:bCs/>
                  </w:rPr>
                </w:pPr>
                <w:r w:rsidRPr="00453D0A">
                  <w:rPr>
                    <w:rFonts w:ascii="Segoe UI Symbol" w:hAnsi="Segoe UI Symbol" w:cs="Segoe UI Symbol"/>
                    <w:b/>
                    <w:bCs/>
                    <w:sz w:val="36"/>
                    <w:szCs w:val="36"/>
                  </w:rPr>
                  <w:t>☐</w:t>
                </w:r>
              </w:p>
            </w:tc>
          </w:sdtContent>
        </w:sdt>
      </w:tr>
      <w:tr w:rsidR="008179CA" w:rsidRPr="00453D0A" w14:paraId="65A92226" w14:textId="77777777" w:rsidTr="008E6614">
        <w:trPr>
          <w:trHeight w:val="334"/>
        </w:trPr>
        <w:tc>
          <w:tcPr>
            <w:tcW w:w="1694" w:type="dxa"/>
            <w:vMerge w:val="restart"/>
            <w:textDirection w:val="btLr"/>
            <w:vAlign w:val="center"/>
          </w:tcPr>
          <w:p w14:paraId="663BC409" w14:textId="02877DEF" w:rsidR="008179CA" w:rsidRPr="00453D0A" w:rsidRDefault="008179CA" w:rsidP="008179CA">
            <w:pPr>
              <w:ind w:left="113" w:right="113"/>
              <w:jc w:val="center"/>
              <w:rPr>
                <w:b/>
                <w:bCs/>
                <w:sz w:val="28"/>
                <w:szCs w:val="28"/>
              </w:rPr>
            </w:pPr>
            <w:r w:rsidRPr="00635E44">
              <w:rPr>
                <w:b/>
                <w:bCs/>
              </w:rPr>
              <w:lastRenderedPageBreak/>
              <w:t>2.3 Veiller au goût et à la présentation des denrées</w:t>
            </w:r>
          </w:p>
        </w:tc>
        <w:tc>
          <w:tcPr>
            <w:tcW w:w="6769" w:type="dxa"/>
            <w:shd w:val="clear" w:color="auto" w:fill="FCE8EE"/>
          </w:tcPr>
          <w:p w14:paraId="1DDC7CD7" w14:textId="1D04625D" w:rsidR="008179CA" w:rsidRPr="00366D44" w:rsidRDefault="008179CA" w:rsidP="008179CA">
            <w:pPr>
              <w:rPr>
                <w:sz w:val="20"/>
                <w:szCs w:val="20"/>
              </w:rPr>
            </w:pPr>
            <w:r w:rsidRPr="00BA35ED">
              <w:rPr>
                <w:sz w:val="20"/>
                <w:szCs w:val="20"/>
              </w:rPr>
              <w:t>Faire preuve d’une démarche</w:t>
            </w:r>
            <w:r>
              <w:rPr>
                <w:sz w:val="20"/>
                <w:szCs w:val="20"/>
              </w:rPr>
              <w:t xml:space="preserve"> </w:t>
            </w:r>
            <w:r w:rsidRPr="00BA35ED">
              <w:rPr>
                <w:b/>
                <w:bCs/>
                <w:sz w:val="20"/>
                <w:szCs w:val="20"/>
              </w:rPr>
              <w:t>ponctuelle</w:t>
            </w:r>
            <w:r w:rsidRPr="00BA35ED">
              <w:rPr>
                <w:sz w:val="20"/>
                <w:szCs w:val="20"/>
              </w:rPr>
              <w:t xml:space="preserve"> visant à mettre en place des dispositifs de suivi et d'amélioration de la qualité/attractivité des denrées</w:t>
            </w:r>
          </w:p>
        </w:tc>
        <w:sdt>
          <w:sdtPr>
            <w:rPr>
              <w:b/>
              <w:bCs/>
              <w:sz w:val="36"/>
              <w:szCs w:val="36"/>
            </w:rPr>
            <w:id w:val="1576480838"/>
            <w14:checkbox>
              <w14:checked w14:val="0"/>
              <w14:checkedState w14:val="2612" w14:font="MS Gothic"/>
              <w14:uncheckedState w14:val="2610" w14:font="MS Gothic"/>
            </w14:checkbox>
          </w:sdtPr>
          <w:sdtEndPr/>
          <w:sdtContent>
            <w:tc>
              <w:tcPr>
                <w:tcW w:w="1844" w:type="dxa"/>
                <w:shd w:val="clear" w:color="auto" w:fill="FCE8EE"/>
                <w:vAlign w:val="center"/>
              </w:tcPr>
              <w:p w14:paraId="2EAE0957" w14:textId="77777777" w:rsidR="008179CA" w:rsidRPr="00453D0A" w:rsidRDefault="008179CA" w:rsidP="008179CA">
                <w:pPr>
                  <w:jc w:val="center"/>
                  <w:rPr>
                    <w:b/>
                    <w:bCs/>
                  </w:rPr>
                </w:pPr>
                <w:r w:rsidRPr="00453D0A">
                  <w:rPr>
                    <w:rFonts w:ascii="Segoe UI Symbol" w:hAnsi="Segoe UI Symbol" w:cs="Segoe UI Symbol"/>
                    <w:b/>
                    <w:bCs/>
                    <w:sz w:val="36"/>
                    <w:szCs w:val="36"/>
                  </w:rPr>
                  <w:t>☐</w:t>
                </w:r>
              </w:p>
            </w:tc>
          </w:sdtContent>
        </w:sdt>
      </w:tr>
      <w:tr w:rsidR="008179CA" w:rsidRPr="00453D0A" w14:paraId="792D86C5" w14:textId="77777777" w:rsidTr="00FC08AF">
        <w:trPr>
          <w:trHeight w:val="334"/>
        </w:trPr>
        <w:tc>
          <w:tcPr>
            <w:tcW w:w="1694" w:type="dxa"/>
            <w:vMerge/>
            <w:textDirection w:val="btLr"/>
            <w:vAlign w:val="center"/>
          </w:tcPr>
          <w:p w14:paraId="248FF9F4" w14:textId="1A6E13B1" w:rsidR="008179CA" w:rsidRPr="00453D0A" w:rsidRDefault="008179CA" w:rsidP="008179CA">
            <w:pPr>
              <w:ind w:left="113" w:right="113"/>
              <w:jc w:val="center"/>
              <w:rPr>
                <w:b/>
                <w:bCs/>
                <w:sz w:val="28"/>
                <w:szCs w:val="28"/>
              </w:rPr>
            </w:pPr>
          </w:p>
        </w:tc>
        <w:tc>
          <w:tcPr>
            <w:tcW w:w="6769" w:type="dxa"/>
            <w:shd w:val="clear" w:color="auto" w:fill="auto"/>
          </w:tcPr>
          <w:p w14:paraId="4274B991" w14:textId="0D0E4A81" w:rsidR="008179CA" w:rsidRPr="00366D44" w:rsidRDefault="008179CA" w:rsidP="008179CA">
            <w:pPr>
              <w:rPr>
                <w:sz w:val="20"/>
                <w:szCs w:val="20"/>
              </w:rPr>
            </w:pPr>
            <w:r w:rsidRPr="00546A12">
              <w:rPr>
                <w:sz w:val="20"/>
                <w:szCs w:val="20"/>
              </w:rPr>
              <w:t>Identifier</w:t>
            </w:r>
            <w:r>
              <w:rPr>
                <w:sz w:val="20"/>
                <w:szCs w:val="20"/>
              </w:rPr>
              <w:t xml:space="preserve"> </w:t>
            </w:r>
            <w:r w:rsidRPr="00760632">
              <w:rPr>
                <w:b/>
                <w:bCs/>
                <w:sz w:val="20"/>
                <w:szCs w:val="20"/>
              </w:rPr>
              <w:t>régulièrement</w:t>
            </w:r>
            <w:r w:rsidRPr="00546A12">
              <w:rPr>
                <w:sz w:val="20"/>
                <w:szCs w:val="20"/>
              </w:rPr>
              <w:t xml:space="preserve"> les recettes générant le plus de GA et mettre en place des mesures pour les améliorer</w:t>
            </w:r>
            <w:r>
              <w:rPr>
                <w:sz w:val="20"/>
                <w:szCs w:val="20"/>
              </w:rPr>
              <w:t xml:space="preserve"> et/ou mettre en place des</w:t>
            </w:r>
            <w:r w:rsidRPr="00546A12">
              <w:rPr>
                <w:sz w:val="20"/>
                <w:szCs w:val="20"/>
              </w:rPr>
              <w:t xml:space="preserve"> dispositifs généraux de suivi et d'amélioration de la qualité/attractivité des denrées</w:t>
            </w:r>
          </w:p>
        </w:tc>
        <w:sdt>
          <w:sdtPr>
            <w:rPr>
              <w:b/>
              <w:bCs/>
              <w:sz w:val="36"/>
              <w:szCs w:val="36"/>
            </w:rPr>
            <w:id w:val="-1368140722"/>
            <w14:checkbox>
              <w14:checked w14:val="0"/>
              <w14:checkedState w14:val="2612" w14:font="MS Gothic"/>
              <w14:uncheckedState w14:val="2610" w14:font="MS Gothic"/>
            </w14:checkbox>
          </w:sdtPr>
          <w:sdtEndPr/>
          <w:sdtContent>
            <w:tc>
              <w:tcPr>
                <w:tcW w:w="1844" w:type="dxa"/>
                <w:shd w:val="clear" w:color="auto" w:fill="auto"/>
                <w:vAlign w:val="center"/>
              </w:tcPr>
              <w:p w14:paraId="12FFC4CC" w14:textId="5CFADD01" w:rsidR="008179CA" w:rsidRPr="00453D0A" w:rsidRDefault="008179CA" w:rsidP="008179CA">
                <w:pPr>
                  <w:jc w:val="center"/>
                  <w:rPr>
                    <w:b/>
                    <w:bCs/>
                  </w:rPr>
                </w:pPr>
                <w:r>
                  <w:rPr>
                    <w:rFonts w:ascii="MS Gothic" w:eastAsia="MS Gothic" w:hAnsi="MS Gothic" w:hint="eastAsia"/>
                    <w:b/>
                    <w:bCs/>
                    <w:sz w:val="36"/>
                    <w:szCs w:val="36"/>
                  </w:rPr>
                  <w:t>☐</w:t>
                </w:r>
              </w:p>
            </w:tc>
          </w:sdtContent>
        </w:sdt>
      </w:tr>
      <w:tr w:rsidR="008179CA" w:rsidRPr="00453D0A" w14:paraId="5340D0E3" w14:textId="77777777" w:rsidTr="00FC08AF">
        <w:trPr>
          <w:trHeight w:val="334"/>
        </w:trPr>
        <w:tc>
          <w:tcPr>
            <w:tcW w:w="1694" w:type="dxa"/>
            <w:vMerge/>
            <w:vAlign w:val="center"/>
          </w:tcPr>
          <w:p w14:paraId="62982A67" w14:textId="77777777" w:rsidR="008179CA" w:rsidRPr="00453D0A" w:rsidRDefault="008179CA" w:rsidP="008179CA">
            <w:pPr>
              <w:jc w:val="center"/>
              <w:rPr>
                <w:b/>
                <w:bCs/>
                <w:sz w:val="28"/>
                <w:szCs w:val="28"/>
              </w:rPr>
            </w:pPr>
          </w:p>
        </w:tc>
        <w:tc>
          <w:tcPr>
            <w:tcW w:w="6769" w:type="dxa"/>
            <w:shd w:val="clear" w:color="auto" w:fill="FCE8EE"/>
          </w:tcPr>
          <w:p w14:paraId="029F8E8F" w14:textId="3995FF7A" w:rsidR="008179CA" w:rsidRPr="00366D44" w:rsidRDefault="008179CA" w:rsidP="008179CA">
            <w:pPr>
              <w:rPr>
                <w:sz w:val="20"/>
                <w:szCs w:val="20"/>
              </w:rPr>
            </w:pPr>
            <w:r w:rsidRPr="003F182B">
              <w:rPr>
                <w:sz w:val="20"/>
                <w:szCs w:val="20"/>
              </w:rPr>
              <w:t>Identifier les recettes générant le plus de GA, mettre en place</w:t>
            </w:r>
            <w:r>
              <w:rPr>
                <w:sz w:val="20"/>
                <w:szCs w:val="20"/>
              </w:rPr>
              <w:t xml:space="preserve"> </w:t>
            </w:r>
            <w:r w:rsidRPr="003F182B">
              <w:rPr>
                <w:b/>
                <w:bCs/>
                <w:sz w:val="20"/>
                <w:szCs w:val="20"/>
              </w:rPr>
              <w:t>systématiquement</w:t>
            </w:r>
            <w:r w:rsidRPr="003F182B">
              <w:rPr>
                <w:sz w:val="20"/>
                <w:szCs w:val="20"/>
              </w:rPr>
              <w:t xml:space="preserve"> des mesures pour les améliorer, et constater une réduction effective de ce GA</w:t>
            </w:r>
          </w:p>
        </w:tc>
        <w:sdt>
          <w:sdtPr>
            <w:rPr>
              <w:b/>
              <w:bCs/>
              <w:sz w:val="36"/>
              <w:szCs w:val="36"/>
            </w:rPr>
            <w:id w:val="481895248"/>
            <w14:checkbox>
              <w14:checked w14:val="0"/>
              <w14:checkedState w14:val="2612" w14:font="MS Gothic"/>
              <w14:uncheckedState w14:val="2610" w14:font="MS Gothic"/>
            </w14:checkbox>
          </w:sdtPr>
          <w:sdtEndPr/>
          <w:sdtContent>
            <w:tc>
              <w:tcPr>
                <w:tcW w:w="1844" w:type="dxa"/>
                <w:shd w:val="clear" w:color="auto" w:fill="FCE8EE"/>
                <w:vAlign w:val="center"/>
              </w:tcPr>
              <w:p w14:paraId="3E2CAEF5" w14:textId="77777777" w:rsidR="008179CA" w:rsidRPr="00453D0A" w:rsidRDefault="008179CA" w:rsidP="008179CA">
                <w:pPr>
                  <w:jc w:val="center"/>
                  <w:rPr>
                    <w:b/>
                    <w:bCs/>
                  </w:rPr>
                </w:pPr>
                <w:r w:rsidRPr="00453D0A">
                  <w:rPr>
                    <w:rFonts w:ascii="Segoe UI Symbol" w:hAnsi="Segoe UI Symbol" w:cs="Segoe UI Symbol"/>
                    <w:b/>
                    <w:bCs/>
                    <w:sz w:val="36"/>
                    <w:szCs w:val="36"/>
                  </w:rPr>
                  <w:t>☐</w:t>
                </w:r>
              </w:p>
            </w:tc>
          </w:sdtContent>
        </w:sdt>
      </w:tr>
      <w:tr w:rsidR="008179CA" w:rsidRPr="00453D0A" w14:paraId="1BF2367B" w14:textId="77777777" w:rsidTr="00FC08AF">
        <w:trPr>
          <w:trHeight w:val="334"/>
        </w:trPr>
        <w:tc>
          <w:tcPr>
            <w:tcW w:w="1694" w:type="dxa"/>
            <w:vMerge/>
            <w:vAlign w:val="center"/>
          </w:tcPr>
          <w:p w14:paraId="789A63D0" w14:textId="77777777" w:rsidR="008179CA" w:rsidRPr="00453D0A" w:rsidRDefault="008179CA" w:rsidP="008179CA">
            <w:pPr>
              <w:jc w:val="center"/>
              <w:rPr>
                <w:b/>
                <w:bCs/>
                <w:sz w:val="28"/>
                <w:szCs w:val="28"/>
              </w:rPr>
            </w:pPr>
          </w:p>
        </w:tc>
        <w:tc>
          <w:tcPr>
            <w:tcW w:w="6769" w:type="dxa"/>
            <w:shd w:val="clear" w:color="auto" w:fill="auto"/>
            <w:vAlign w:val="center"/>
          </w:tcPr>
          <w:p w14:paraId="486853B9" w14:textId="77777777" w:rsidR="008179CA" w:rsidRPr="00E908C5" w:rsidRDefault="008179CA" w:rsidP="008179CA">
            <w:pPr>
              <w:rPr>
                <w:sz w:val="20"/>
                <w:szCs w:val="20"/>
              </w:rPr>
            </w:pPr>
            <w:r w:rsidRPr="00E908C5">
              <w:rPr>
                <w:sz w:val="20"/>
                <w:szCs w:val="20"/>
              </w:rPr>
              <w:t>Autre</w:t>
            </w:r>
            <w:r>
              <w:rPr>
                <w:sz w:val="20"/>
                <w:szCs w:val="20"/>
              </w:rPr>
              <w:t>s</w:t>
            </w:r>
            <w:r w:rsidRPr="00E908C5">
              <w:rPr>
                <w:sz w:val="20"/>
                <w:szCs w:val="20"/>
              </w:rPr>
              <w:t> </w:t>
            </w:r>
            <w:r>
              <w:rPr>
                <w:sz w:val="20"/>
                <w:szCs w:val="20"/>
              </w:rPr>
              <w:t xml:space="preserve">actions </w:t>
            </w:r>
            <w:r w:rsidRPr="00E908C5">
              <w:rPr>
                <w:sz w:val="20"/>
                <w:szCs w:val="20"/>
              </w:rPr>
              <w:t xml:space="preserve">: </w:t>
            </w:r>
          </w:p>
          <w:p w14:paraId="55F40A1D" w14:textId="4A76BE1E" w:rsidR="008179CA" w:rsidRPr="00366D44" w:rsidRDefault="008179CA" w:rsidP="008179CA">
            <w:pPr>
              <w:rPr>
                <w:sz w:val="20"/>
                <w:szCs w:val="20"/>
              </w:rPr>
            </w:pPr>
          </w:p>
        </w:tc>
        <w:tc>
          <w:tcPr>
            <w:tcW w:w="1844" w:type="dxa"/>
            <w:shd w:val="clear" w:color="auto" w:fill="auto"/>
            <w:vAlign w:val="center"/>
          </w:tcPr>
          <w:p w14:paraId="0E34D594" w14:textId="09DC4A08" w:rsidR="008179CA" w:rsidRPr="00453D0A" w:rsidRDefault="008179CA" w:rsidP="008179CA">
            <w:pPr>
              <w:jc w:val="center"/>
              <w:rPr>
                <w:b/>
                <w:bCs/>
              </w:rPr>
            </w:pPr>
          </w:p>
        </w:tc>
      </w:tr>
      <w:tr w:rsidR="008179CA" w:rsidRPr="00453D0A" w14:paraId="1A22A794" w14:textId="77777777" w:rsidTr="009E4E18">
        <w:trPr>
          <w:trHeight w:val="334"/>
        </w:trPr>
        <w:tc>
          <w:tcPr>
            <w:tcW w:w="1694" w:type="dxa"/>
            <w:vMerge w:val="restart"/>
            <w:textDirection w:val="btLr"/>
            <w:vAlign w:val="center"/>
          </w:tcPr>
          <w:p w14:paraId="093DC003" w14:textId="1B4EBF10" w:rsidR="008179CA" w:rsidRPr="00CF1D7B" w:rsidRDefault="008179CA" w:rsidP="008179CA">
            <w:pPr>
              <w:ind w:left="113" w:right="113"/>
              <w:jc w:val="center"/>
              <w:rPr>
                <w:b/>
                <w:bCs/>
              </w:rPr>
            </w:pPr>
            <w:r w:rsidRPr="0036386B">
              <w:rPr>
                <w:b/>
                <w:bCs/>
              </w:rPr>
              <w:t xml:space="preserve">2.4 Sensibiliser et former le personnel aux bonnes pratiques </w:t>
            </w:r>
            <w:proofErr w:type="spellStart"/>
            <w:r w:rsidRPr="0036386B">
              <w:rPr>
                <w:b/>
                <w:bCs/>
              </w:rPr>
              <w:t>anti-gaspi</w:t>
            </w:r>
            <w:proofErr w:type="spellEnd"/>
            <w:r w:rsidRPr="0036386B">
              <w:rPr>
                <w:b/>
                <w:bCs/>
              </w:rPr>
              <w:t xml:space="preserve"> liées à la transformation et préparation</w:t>
            </w:r>
          </w:p>
        </w:tc>
        <w:tc>
          <w:tcPr>
            <w:tcW w:w="6769" w:type="dxa"/>
            <w:shd w:val="clear" w:color="auto" w:fill="FCE8EE"/>
          </w:tcPr>
          <w:p w14:paraId="20FBDBB4" w14:textId="5579A9CC" w:rsidR="008179CA" w:rsidRPr="00366D44" w:rsidRDefault="008179CA" w:rsidP="008179CA">
            <w:pPr>
              <w:rPr>
                <w:sz w:val="20"/>
                <w:szCs w:val="20"/>
              </w:rPr>
            </w:pPr>
            <w:r w:rsidRPr="00E908C5">
              <w:rPr>
                <w:b/>
                <w:bCs/>
                <w:color w:val="FF0000"/>
                <w:sz w:val="20"/>
                <w:szCs w:val="20"/>
              </w:rPr>
              <w:t>Obligation réglementaire :</w:t>
            </w:r>
            <w:r w:rsidRPr="00E908C5">
              <w:rPr>
                <w:color w:val="FF0000"/>
                <w:sz w:val="20"/>
                <w:szCs w:val="20"/>
              </w:rPr>
              <w:t xml:space="preserve"> </w:t>
            </w:r>
            <w:r w:rsidRPr="00E908C5">
              <w:rPr>
                <w:sz w:val="20"/>
                <w:szCs w:val="20"/>
              </w:rPr>
              <w:t xml:space="preserve">Sensibiliser et former les acteurs aux bonnes pratiques </w:t>
            </w:r>
            <w:proofErr w:type="spellStart"/>
            <w:r w:rsidRPr="00E908C5">
              <w:rPr>
                <w:sz w:val="20"/>
                <w:szCs w:val="20"/>
              </w:rPr>
              <w:t>anti-gaspi</w:t>
            </w:r>
            <w:proofErr w:type="spellEnd"/>
          </w:p>
        </w:tc>
        <w:sdt>
          <w:sdtPr>
            <w:rPr>
              <w:b/>
              <w:bCs/>
              <w:sz w:val="36"/>
              <w:szCs w:val="36"/>
            </w:rPr>
            <w:id w:val="-2035337656"/>
            <w14:checkbox>
              <w14:checked w14:val="0"/>
              <w14:checkedState w14:val="2612" w14:font="MS Gothic"/>
              <w14:uncheckedState w14:val="2610" w14:font="MS Gothic"/>
            </w14:checkbox>
          </w:sdtPr>
          <w:sdtEndPr/>
          <w:sdtContent>
            <w:tc>
              <w:tcPr>
                <w:tcW w:w="1844" w:type="dxa"/>
                <w:shd w:val="clear" w:color="auto" w:fill="FCE8EE"/>
                <w:vAlign w:val="center"/>
              </w:tcPr>
              <w:p w14:paraId="79284D19" w14:textId="7193E6E7" w:rsidR="008179CA" w:rsidRPr="00453D0A" w:rsidRDefault="008179CA" w:rsidP="008179CA">
                <w:pPr>
                  <w:jc w:val="center"/>
                  <w:rPr>
                    <w:b/>
                    <w:bCs/>
                  </w:rPr>
                </w:pPr>
                <w:r w:rsidRPr="00453D0A">
                  <w:rPr>
                    <w:rFonts w:ascii="Segoe UI Symbol" w:hAnsi="Segoe UI Symbol" w:cs="Segoe UI Symbol"/>
                    <w:b/>
                    <w:bCs/>
                    <w:sz w:val="36"/>
                    <w:szCs w:val="36"/>
                  </w:rPr>
                  <w:t>☐</w:t>
                </w:r>
              </w:p>
            </w:tc>
          </w:sdtContent>
        </w:sdt>
      </w:tr>
      <w:tr w:rsidR="008179CA" w:rsidRPr="00453D0A" w14:paraId="2E568603" w14:textId="77777777" w:rsidTr="009E4E18">
        <w:trPr>
          <w:trHeight w:val="334"/>
        </w:trPr>
        <w:tc>
          <w:tcPr>
            <w:tcW w:w="1694" w:type="dxa"/>
            <w:vMerge/>
            <w:vAlign w:val="center"/>
          </w:tcPr>
          <w:p w14:paraId="3E839708" w14:textId="77777777" w:rsidR="008179CA" w:rsidRPr="00453D0A" w:rsidRDefault="008179CA" w:rsidP="008179CA">
            <w:pPr>
              <w:jc w:val="center"/>
              <w:rPr>
                <w:b/>
                <w:bCs/>
                <w:sz w:val="28"/>
                <w:szCs w:val="28"/>
              </w:rPr>
            </w:pPr>
          </w:p>
        </w:tc>
        <w:tc>
          <w:tcPr>
            <w:tcW w:w="6769" w:type="dxa"/>
            <w:shd w:val="clear" w:color="auto" w:fill="auto"/>
          </w:tcPr>
          <w:p w14:paraId="5945E592" w14:textId="03976042" w:rsidR="008179CA" w:rsidRPr="00366D44" w:rsidRDefault="008179CA" w:rsidP="008179CA">
            <w:pPr>
              <w:rPr>
                <w:sz w:val="20"/>
                <w:szCs w:val="20"/>
              </w:rPr>
            </w:pPr>
            <w:r w:rsidRPr="0062207D">
              <w:rPr>
                <w:sz w:val="20"/>
                <w:szCs w:val="20"/>
              </w:rPr>
              <w:t>Faire preuve d’une démarche</w:t>
            </w:r>
            <w:r>
              <w:rPr>
                <w:sz w:val="20"/>
                <w:szCs w:val="20"/>
              </w:rPr>
              <w:t xml:space="preserve"> ponctuelle</w:t>
            </w:r>
            <w:r w:rsidRPr="0062207D">
              <w:rPr>
                <w:sz w:val="20"/>
                <w:szCs w:val="20"/>
              </w:rPr>
              <w:t xml:space="preserve"> visant à </w:t>
            </w:r>
            <w:r w:rsidRPr="0062207D">
              <w:rPr>
                <w:b/>
                <w:bCs/>
                <w:sz w:val="20"/>
                <w:szCs w:val="20"/>
              </w:rPr>
              <w:t>sensibiliser et/ou former le personnel</w:t>
            </w:r>
            <w:r w:rsidRPr="0062207D">
              <w:rPr>
                <w:sz w:val="20"/>
                <w:szCs w:val="20"/>
              </w:rPr>
              <w:t xml:space="preserve"> en charge de la transformation/préparation aux bonnes pratiques permettant de réduire le GA</w:t>
            </w:r>
          </w:p>
        </w:tc>
        <w:sdt>
          <w:sdtPr>
            <w:rPr>
              <w:b/>
              <w:bCs/>
              <w:sz w:val="36"/>
              <w:szCs w:val="36"/>
            </w:rPr>
            <w:id w:val="-1469593262"/>
            <w14:checkbox>
              <w14:checked w14:val="0"/>
              <w14:checkedState w14:val="2612" w14:font="MS Gothic"/>
              <w14:uncheckedState w14:val="2610" w14:font="MS Gothic"/>
            </w14:checkbox>
          </w:sdtPr>
          <w:sdtEndPr/>
          <w:sdtContent>
            <w:tc>
              <w:tcPr>
                <w:tcW w:w="1844" w:type="dxa"/>
                <w:shd w:val="clear" w:color="auto" w:fill="auto"/>
                <w:vAlign w:val="center"/>
              </w:tcPr>
              <w:p w14:paraId="6984FFCF" w14:textId="00C50B53" w:rsidR="008179CA" w:rsidRPr="00453D0A" w:rsidRDefault="008179CA" w:rsidP="008179CA">
                <w:pPr>
                  <w:jc w:val="center"/>
                  <w:rPr>
                    <w:b/>
                    <w:bCs/>
                  </w:rPr>
                </w:pPr>
                <w:r w:rsidRPr="00453D0A">
                  <w:rPr>
                    <w:rFonts w:ascii="Segoe UI Symbol" w:hAnsi="Segoe UI Symbol" w:cs="Segoe UI Symbol"/>
                    <w:b/>
                    <w:bCs/>
                    <w:sz w:val="36"/>
                    <w:szCs w:val="36"/>
                  </w:rPr>
                  <w:t>☐</w:t>
                </w:r>
              </w:p>
            </w:tc>
          </w:sdtContent>
        </w:sdt>
      </w:tr>
      <w:tr w:rsidR="008179CA" w:rsidRPr="00453D0A" w14:paraId="58D3156B" w14:textId="77777777" w:rsidTr="009E4E18">
        <w:trPr>
          <w:trHeight w:val="334"/>
        </w:trPr>
        <w:tc>
          <w:tcPr>
            <w:tcW w:w="1694" w:type="dxa"/>
            <w:vMerge/>
            <w:vAlign w:val="center"/>
          </w:tcPr>
          <w:p w14:paraId="485FE473" w14:textId="77777777" w:rsidR="008179CA" w:rsidRPr="00453D0A" w:rsidRDefault="008179CA" w:rsidP="008179CA">
            <w:pPr>
              <w:jc w:val="center"/>
              <w:rPr>
                <w:b/>
                <w:bCs/>
                <w:sz w:val="28"/>
                <w:szCs w:val="28"/>
              </w:rPr>
            </w:pPr>
          </w:p>
        </w:tc>
        <w:tc>
          <w:tcPr>
            <w:tcW w:w="6769" w:type="dxa"/>
            <w:shd w:val="clear" w:color="auto" w:fill="FCE8EE"/>
          </w:tcPr>
          <w:p w14:paraId="21CBF4EF" w14:textId="77CEA657" w:rsidR="008179CA" w:rsidRPr="00366D44" w:rsidRDefault="008179CA" w:rsidP="008179CA">
            <w:pPr>
              <w:rPr>
                <w:sz w:val="20"/>
                <w:szCs w:val="20"/>
              </w:rPr>
            </w:pPr>
            <w:r w:rsidRPr="0062207D">
              <w:rPr>
                <w:sz w:val="20"/>
                <w:szCs w:val="20"/>
              </w:rPr>
              <w:t xml:space="preserve">Mettre en place des actions de </w:t>
            </w:r>
            <w:r w:rsidRPr="0062207D">
              <w:rPr>
                <w:b/>
                <w:bCs/>
                <w:sz w:val="20"/>
                <w:szCs w:val="20"/>
              </w:rPr>
              <w:t xml:space="preserve">sensibilisation </w:t>
            </w:r>
            <w:r w:rsidRPr="0062207D">
              <w:rPr>
                <w:b/>
                <w:bCs/>
                <w:sz w:val="20"/>
                <w:szCs w:val="20"/>
                <w:u w:val="single"/>
              </w:rPr>
              <w:t>et</w:t>
            </w:r>
            <w:r w:rsidRPr="0062207D">
              <w:rPr>
                <w:b/>
                <w:bCs/>
                <w:sz w:val="20"/>
                <w:szCs w:val="20"/>
              </w:rPr>
              <w:t xml:space="preserve"> de formation</w:t>
            </w:r>
            <w:r w:rsidRPr="0062207D">
              <w:rPr>
                <w:sz w:val="20"/>
                <w:szCs w:val="20"/>
              </w:rPr>
              <w:t xml:space="preserve"> du personnel en charge de la transformation/préparation aux bonnes pratiques permettant de réduire le GA</w:t>
            </w:r>
          </w:p>
        </w:tc>
        <w:sdt>
          <w:sdtPr>
            <w:rPr>
              <w:b/>
              <w:bCs/>
              <w:sz w:val="36"/>
              <w:szCs w:val="36"/>
            </w:rPr>
            <w:id w:val="-1540892577"/>
            <w14:checkbox>
              <w14:checked w14:val="0"/>
              <w14:checkedState w14:val="2612" w14:font="MS Gothic"/>
              <w14:uncheckedState w14:val="2610" w14:font="MS Gothic"/>
            </w14:checkbox>
          </w:sdtPr>
          <w:sdtEndPr/>
          <w:sdtContent>
            <w:tc>
              <w:tcPr>
                <w:tcW w:w="1844" w:type="dxa"/>
                <w:shd w:val="clear" w:color="auto" w:fill="FCE8EE"/>
                <w:vAlign w:val="center"/>
              </w:tcPr>
              <w:p w14:paraId="2880308B" w14:textId="49A2060E" w:rsidR="008179CA" w:rsidRPr="00453D0A" w:rsidRDefault="008179CA" w:rsidP="008179CA">
                <w:pPr>
                  <w:jc w:val="center"/>
                  <w:rPr>
                    <w:b/>
                    <w:bCs/>
                  </w:rPr>
                </w:pPr>
                <w:r w:rsidRPr="00453D0A">
                  <w:rPr>
                    <w:rFonts w:ascii="Segoe UI Symbol" w:hAnsi="Segoe UI Symbol" w:cs="Segoe UI Symbol"/>
                    <w:b/>
                    <w:bCs/>
                    <w:sz w:val="36"/>
                    <w:szCs w:val="36"/>
                  </w:rPr>
                  <w:t>☐</w:t>
                </w:r>
              </w:p>
            </w:tc>
          </w:sdtContent>
        </w:sdt>
      </w:tr>
      <w:tr w:rsidR="008179CA" w:rsidRPr="00453D0A" w14:paraId="06E09014" w14:textId="77777777" w:rsidTr="009E4E18">
        <w:trPr>
          <w:trHeight w:val="334"/>
        </w:trPr>
        <w:tc>
          <w:tcPr>
            <w:tcW w:w="1694" w:type="dxa"/>
            <w:vMerge/>
            <w:vAlign w:val="center"/>
          </w:tcPr>
          <w:p w14:paraId="34E98A4E" w14:textId="77777777" w:rsidR="008179CA" w:rsidRPr="00453D0A" w:rsidRDefault="008179CA" w:rsidP="008179CA">
            <w:pPr>
              <w:jc w:val="center"/>
              <w:rPr>
                <w:b/>
                <w:bCs/>
                <w:sz w:val="28"/>
                <w:szCs w:val="28"/>
              </w:rPr>
            </w:pPr>
          </w:p>
        </w:tc>
        <w:tc>
          <w:tcPr>
            <w:tcW w:w="6769" w:type="dxa"/>
            <w:shd w:val="clear" w:color="auto" w:fill="auto"/>
          </w:tcPr>
          <w:p w14:paraId="7E6BA368" w14:textId="10C74EEB" w:rsidR="008179CA" w:rsidRPr="00366D44" w:rsidRDefault="008179CA" w:rsidP="008179CA">
            <w:pPr>
              <w:rPr>
                <w:sz w:val="20"/>
                <w:szCs w:val="20"/>
              </w:rPr>
            </w:pPr>
            <w:r w:rsidRPr="00F47252">
              <w:rPr>
                <w:sz w:val="20"/>
                <w:szCs w:val="20"/>
              </w:rPr>
              <w:t xml:space="preserve">Mettre en place des actions de </w:t>
            </w:r>
            <w:r w:rsidRPr="00F47252">
              <w:rPr>
                <w:b/>
                <w:bCs/>
                <w:sz w:val="20"/>
                <w:szCs w:val="20"/>
              </w:rPr>
              <w:t xml:space="preserve">sensibilisation </w:t>
            </w:r>
            <w:r w:rsidRPr="00F47252">
              <w:rPr>
                <w:b/>
                <w:bCs/>
                <w:sz w:val="20"/>
                <w:szCs w:val="20"/>
                <w:u w:val="single"/>
              </w:rPr>
              <w:t>et</w:t>
            </w:r>
            <w:r w:rsidRPr="00F47252">
              <w:rPr>
                <w:b/>
                <w:bCs/>
                <w:sz w:val="20"/>
                <w:szCs w:val="20"/>
              </w:rPr>
              <w:t xml:space="preserve"> de formatio</w:t>
            </w:r>
            <w:r w:rsidRPr="00635E44">
              <w:rPr>
                <w:b/>
                <w:bCs/>
                <w:sz w:val="20"/>
                <w:szCs w:val="20"/>
              </w:rPr>
              <w:t>n</w:t>
            </w:r>
            <w:r w:rsidRPr="00F47252">
              <w:rPr>
                <w:sz w:val="20"/>
                <w:szCs w:val="20"/>
              </w:rPr>
              <w:t xml:space="preserve"> du personnel adaptées aux différents postes en charge de la transformation/préparation aux bonnes pratiques permettant de réduire le GA</w:t>
            </w:r>
          </w:p>
        </w:tc>
        <w:sdt>
          <w:sdtPr>
            <w:rPr>
              <w:b/>
              <w:bCs/>
              <w:sz w:val="36"/>
              <w:szCs w:val="36"/>
            </w:rPr>
            <w:id w:val="-10611036"/>
            <w14:checkbox>
              <w14:checked w14:val="0"/>
              <w14:checkedState w14:val="2612" w14:font="MS Gothic"/>
              <w14:uncheckedState w14:val="2610" w14:font="MS Gothic"/>
            </w14:checkbox>
          </w:sdtPr>
          <w:sdtEndPr/>
          <w:sdtContent>
            <w:tc>
              <w:tcPr>
                <w:tcW w:w="1844" w:type="dxa"/>
                <w:shd w:val="clear" w:color="auto" w:fill="auto"/>
                <w:vAlign w:val="center"/>
              </w:tcPr>
              <w:p w14:paraId="0268BB28" w14:textId="1D15A2FA" w:rsidR="008179CA" w:rsidRPr="00453D0A" w:rsidRDefault="008179CA" w:rsidP="008179CA">
                <w:pPr>
                  <w:jc w:val="center"/>
                  <w:rPr>
                    <w:b/>
                    <w:bCs/>
                  </w:rPr>
                </w:pPr>
                <w:r w:rsidRPr="00453D0A">
                  <w:rPr>
                    <w:rFonts w:ascii="Segoe UI Symbol" w:hAnsi="Segoe UI Symbol" w:cs="Segoe UI Symbol"/>
                    <w:b/>
                    <w:bCs/>
                    <w:sz w:val="36"/>
                    <w:szCs w:val="36"/>
                  </w:rPr>
                  <w:t>☐</w:t>
                </w:r>
              </w:p>
            </w:tc>
          </w:sdtContent>
        </w:sdt>
      </w:tr>
      <w:tr w:rsidR="008179CA" w:rsidRPr="00453D0A" w14:paraId="1ECD6883" w14:textId="77777777" w:rsidTr="00FC08AF">
        <w:trPr>
          <w:trHeight w:val="334"/>
        </w:trPr>
        <w:tc>
          <w:tcPr>
            <w:tcW w:w="1694" w:type="dxa"/>
            <w:vMerge/>
            <w:vAlign w:val="center"/>
          </w:tcPr>
          <w:p w14:paraId="6D678957" w14:textId="77777777" w:rsidR="008179CA" w:rsidRPr="00453D0A" w:rsidRDefault="008179CA" w:rsidP="008179CA">
            <w:pPr>
              <w:jc w:val="center"/>
              <w:rPr>
                <w:b/>
                <w:bCs/>
                <w:sz w:val="28"/>
                <w:szCs w:val="28"/>
              </w:rPr>
            </w:pPr>
          </w:p>
        </w:tc>
        <w:tc>
          <w:tcPr>
            <w:tcW w:w="6769" w:type="dxa"/>
            <w:shd w:val="clear" w:color="auto" w:fill="FCE8EE"/>
          </w:tcPr>
          <w:p w14:paraId="380CB33C" w14:textId="1F8D5675" w:rsidR="008179CA" w:rsidRPr="00366D44" w:rsidRDefault="008179CA" w:rsidP="008179CA">
            <w:pPr>
              <w:rPr>
                <w:sz w:val="20"/>
                <w:szCs w:val="20"/>
              </w:rPr>
            </w:pPr>
            <w:r w:rsidRPr="00E908C5">
              <w:rPr>
                <w:sz w:val="20"/>
                <w:szCs w:val="20"/>
              </w:rPr>
              <w:t xml:space="preserve">Mettre à disposition un outil pédagogique </w:t>
            </w:r>
            <w:proofErr w:type="spellStart"/>
            <w:r w:rsidRPr="00E908C5">
              <w:rPr>
                <w:sz w:val="20"/>
                <w:szCs w:val="20"/>
              </w:rPr>
              <w:t>anti-gaspi</w:t>
            </w:r>
            <w:proofErr w:type="spellEnd"/>
            <w:r w:rsidRPr="00E908C5">
              <w:rPr>
                <w:sz w:val="20"/>
                <w:szCs w:val="20"/>
              </w:rPr>
              <w:t xml:space="preserve"> axé sur les bonnes pratiques en préparation des denrées</w:t>
            </w:r>
            <w:r>
              <w:rPr>
                <w:sz w:val="20"/>
                <w:szCs w:val="20"/>
              </w:rPr>
              <w:t xml:space="preserve"> et les réviser </w:t>
            </w:r>
            <w:r w:rsidRPr="00F47252">
              <w:rPr>
                <w:b/>
                <w:bCs/>
                <w:sz w:val="20"/>
                <w:szCs w:val="20"/>
              </w:rPr>
              <w:t>régulièrement</w:t>
            </w:r>
          </w:p>
        </w:tc>
        <w:sdt>
          <w:sdtPr>
            <w:rPr>
              <w:b/>
              <w:bCs/>
              <w:sz w:val="36"/>
              <w:szCs w:val="36"/>
            </w:rPr>
            <w:id w:val="542873292"/>
            <w14:checkbox>
              <w14:checked w14:val="0"/>
              <w14:checkedState w14:val="2612" w14:font="MS Gothic"/>
              <w14:uncheckedState w14:val="2610" w14:font="MS Gothic"/>
            </w14:checkbox>
          </w:sdtPr>
          <w:sdtEndPr/>
          <w:sdtContent>
            <w:tc>
              <w:tcPr>
                <w:tcW w:w="1844" w:type="dxa"/>
                <w:shd w:val="clear" w:color="auto" w:fill="FCE8EE"/>
                <w:vAlign w:val="center"/>
              </w:tcPr>
              <w:p w14:paraId="5A44DC89" w14:textId="3ED5D0C6" w:rsidR="008179CA" w:rsidRDefault="008179CA" w:rsidP="008179CA">
                <w:pPr>
                  <w:jc w:val="center"/>
                  <w:rPr>
                    <w:b/>
                    <w:bCs/>
                    <w:sz w:val="36"/>
                    <w:szCs w:val="36"/>
                  </w:rPr>
                </w:pPr>
                <w:r w:rsidRPr="00453D0A">
                  <w:rPr>
                    <w:rFonts w:ascii="Segoe UI Symbol" w:hAnsi="Segoe UI Symbol" w:cs="Segoe UI Symbol"/>
                    <w:b/>
                    <w:bCs/>
                    <w:sz w:val="36"/>
                    <w:szCs w:val="36"/>
                  </w:rPr>
                  <w:t>☐</w:t>
                </w:r>
              </w:p>
            </w:tc>
          </w:sdtContent>
        </w:sdt>
      </w:tr>
    </w:tbl>
    <w:p w14:paraId="17B6EC3A" w14:textId="77777777" w:rsidR="00453D0A" w:rsidRPr="00453D0A" w:rsidRDefault="00453D0A" w:rsidP="00453D0A"/>
    <w:p w14:paraId="375086C0" w14:textId="19695634" w:rsidR="00453D0A" w:rsidRPr="008E6614" w:rsidRDefault="00453D0A" w:rsidP="00940DB9">
      <w:pPr>
        <w:pStyle w:val="Titre2"/>
        <w:rPr>
          <w:color w:val="000091"/>
        </w:rPr>
      </w:pPr>
      <w:bookmarkStart w:id="21" w:name="_Toc187842670"/>
      <w:r w:rsidRPr="008E6614">
        <w:rPr>
          <w:color w:val="000091"/>
        </w:rPr>
        <w:t xml:space="preserve">Domaine d’action 3 : </w:t>
      </w:r>
      <w:r w:rsidR="00CE6D78" w:rsidRPr="008E6614">
        <w:rPr>
          <w:color w:val="000091"/>
        </w:rPr>
        <w:t>Relations avec ses restaurants</w:t>
      </w:r>
      <w:bookmarkEnd w:id="21"/>
    </w:p>
    <w:p w14:paraId="274E4F04" w14:textId="77777777" w:rsidR="00453D0A" w:rsidRPr="00453D0A" w:rsidRDefault="00453D0A" w:rsidP="00453D0A"/>
    <w:tbl>
      <w:tblPr>
        <w:tblStyle w:val="Grilledutableau11"/>
        <w:tblW w:w="10307" w:type="dxa"/>
        <w:tblInd w:w="-453" w:type="dxa"/>
        <w:tblLook w:val="04A0" w:firstRow="1" w:lastRow="0" w:firstColumn="1" w:lastColumn="0" w:noHBand="0" w:noVBand="1"/>
      </w:tblPr>
      <w:tblGrid>
        <w:gridCol w:w="1694"/>
        <w:gridCol w:w="6769"/>
        <w:gridCol w:w="1844"/>
      </w:tblGrid>
      <w:tr w:rsidR="00453D0A" w:rsidRPr="00453D0A" w14:paraId="5CC97AFA" w14:textId="77777777" w:rsidTr="00FC08AF">
        <w:trPr>
          <w:trHeight w:val="734"/>
        </w:trPr>
        <w:tc>
          <w:tcPr>
            <w:tcW w:w="1694" w:type="dxa"/>
            <w:shd w:val="clear" w:color="auto" w:fill="B3EBFF"/>
            <w:vAlign w:val="center"/>
          </w:tcPr>
          <w:p w14:paraId="023A0913" w14:textId="77777777" w:rsidR="00453D0A" w:rsidRPr="00453D0A" w:rsidRDefault="00453D0A" w:rsidP="00453D0A">
            <w:pPr>
              <w:jc w:val="center"/>
              <w:rPr>
                <w:b/>
                <w:bCs/>
                <w:sz w:val="28"/>
                <w:szCs w:val="28"/>
              </w:rPr>
            </w:pPr>
            <w:r w:rsidRPr="00453D0A">
              <w:rPr>
                <w:b/>
                <w:bCs/>
                <w:sz w:val="28"/>
                <w:szCs w:val="28"/>
              </w:rPr>
              <w:t>Critère</w:t>
            </w:r>
          </w:p>
        </w:tc>
        <w:tc>
          <w:tcPr>
            <w:tcW w:w="6769" w:type="dxa"/>
            <w:shd w:val="clear" w:color="auto" w:fill="B3EBFF"/>
            <w:vAlign w:val="center"/>
          </w:tcPr>
          <w:p w14:paraId="077ACF5C" w14:textId="0A3C2A81" w:rsidR="00453D0A" w:rsidRPr="00940DB9" w:rsidRDefault="00940DB9" w:rsidP="00453D0A">
            <w:pPr>
              <w:jc w:val="center"/>
              <w:rPr>
                <w:sz w:val="28"/>
                <w:szCs w:val="28"/>
              </w:rPr>
            </w:pPr>
            <w:r w:rsidRPr="00940DB9">
              <w:rPr>
                <w:sz w:val="28"/>
                <w:szCs w:val="28"/>
              </w:rPr>
              <w:t>Degré de maturité/exemples d’actions</w:t>
            </w:r>
          </w:p>
        </w:tc>
        <w:tc>
          <w:tcPr>
            <w:tcW w:w="1844" w:type="dxa"/>
            <w:shd w:val="clear" w:color="auto" w:fill="B3EBFF"/>
            <w:vAlign w:val="center"/>
          </w:tcPr>
          <w:p w14:paraId="0D71AB68" w14:textId="77777777" w:rsidR="00453D0A" w:rsidRPr="00453D0A" w:rsidRDefault="00453D0A" w:rsidP="00453D0A">
            <w:pPr>
              <w:jc w:val="center"/>
              <w:rPr>
                <w:b/>
                <w:bCs/>
                <w:sz w:val="28"/>
                <w:szCs w:val="28"/>
              </w:rPr>
            </w:pPr>
            <w:r w:rsidRPr="00453D0A">
              <w:rPr>
                <w:b/>
                <w:bCs/>
                <w:sz w:val="28"/>
                <w:szCs w:val="28"/>
              </w:rPr>
              <w:t>Cases à cocher</w:t>
            </w:r>
          </w:p>
        </w:tc>
      </w:tr>
      <w:tr w:rsidR="00047517" w:rsidRPr="00453D0A" w14:paraId="62BFF0E1" w14:textId="77777777" w:rsidTr="009772BA">
        <w:trPr>
          <w:trHeight w:val="399"/>
        </w:trPr>
        <w:tc>
          <w:tcPr>
            <w:tcW w:w="1694" w:type="dxa"/>
            <w:vMerge w:val="restart"/>
            <w:textDirection w:val="btLr"/>
            <w:vAlign w:val="center"/>
          </w:tcPr>
          <w:p w14:paraId="387FC158" w14:textId="5B8824FF" w:rsidR="00047517" w:rsidRPr="00CE37D9" w:rsidRDefault="00047517" w:rsidP="00CE37D9">
            <w:pPr>
              <w:jc w:val="center"/>
              <w:rPr>
                <w:b/>
                <w:bCs/>
                <w:sz w:val="18"/>
                <w:szCs w:val="18"/>
              </w:rPr>
            </w:pPr>
            <w:r w:rsidRPr="00CE37D9">
              <w:rPr>
                <w:b/>
                <w:bCs/>
                <w:sz w:val="18"/>
                <w:szCs w:val="18"/>
              </w:rPr>
              <w:t>3.1 Evaluer la satisfaction des restaurants sur les commandes effectuées</w:t>
            </w:r>
          </w:p>
        </w:tc>
        <w:tc>
          <w:tcPr>
            <w:tcW w:w="6769" w:type="dxa"/>
            <w:shd w:val="clear" w:color="auto" w:fill="E5F8FF"/>
          </w:tcPr>
          <w:p w14:paraId="18291A26" w14:textId="4894A34E" w:rsidR="00047517" w:rsidRPr="00737D05" w:rsidRDefault="00047517" w:rsidP="00B404C9">
            <w:pPr>
              <w:rPr>
                <w:sz w:val="20"/>
                <w:szCs w:val="20"/>
              </w:rPr>
            </w:pPr>
            <w:r w:rsidRPr="00737D05">
              <w:rPr>
                <w:sz w:val="20"/>
                <w:szCs w:val="20"/>
              </w:rPr>
              <w:t>M</w:t>
            </w:r>
            <w:r>
              <w:rPr>
                <w:sz w:val="20"/>
                <w:szCs w:val="20"/>
              </w:rPr>
              <w:t xml:space="preserve">ettre </w:t>
            </w:r>
            <w:r w:rsidRPr="00737D05">
              <w:rPr>
                <w:sz w:val="20"/>
                <w:szCs w:val="20"/>
              </w:rPr>
              <w:t xml:space="preserve">à disposition </w:t>
            </w:r>
            <w:r>
              <w:rPr>
                <w:sz w:val="20"/>
                <w:szCs w:val="20"/>
              </w:rPr>
              <w:t xml:space="preserve">des </w:t>
            </w:r>
            <w:r w:rsidRPr="00737D05">
              <w:rPr>
                <w:sz w:val="20"/>
                <w:szCs w:val="20"/>
              </w:rPr>
              <w:t>outils de suivi du gaspillage alimentaire dans les restaurants</w:t>
            </w:r>
            <w:r>
              <w:rPr>
                <w:sz w:val="20"/>
                <w:szCs w:val="20"/>
              </w:rPr>
              <w:t xml:space="preserve"> de </w:t>
            </w:r>
            <w:r w:rsidRPr="00047517">
              <w:rPr>
                <w:sz w:val="20"/>
                <w:szCs w:val="20"/>
              </w:rPr>
              <w:t xml:space="preserve">manière et réaliser une analyse </w:t>
            </w:r>
            <w:r w:rsidRPr="00047517">
              <w:rPr>
                <w:b/>
                <w:bCs/>
                <w:sz w:val="20"/>
                <w:szCs w:val="20"/>
              </w:rPr>
              <w:t>ponctuelle</w:t>
            </w:r>
            <w:r>
              <w:rPr>
                <w:b/>
                <w:bCs/>
                <w:sz w:val="20"/>
                <w:szCs w:val="20"/>
              </w:rPr>
              <w:t xml:space="preserve"> </w:t>
            </w:r>
            <w:r>
              <w:rPr>
                <w:sz w:val="20"/>
                <w:szCs w:val="20"/>
              </w:rPr>
              <w:t>afin d’identifier les pistes d’amélioration dans la lutte du GA</w:t>
            </w:r>
          </w:p>
        </w:tc>
        <w:sdt>
          <w:sdtPr>
            <w:rPr>
              <w:b/>
              <w:bCs/>
              <w:sz w:val="36"/>
              <w:szCs w:val="36"/>
            </w:rPr>
            <w:id w:val="417063279"/>
            <w14:checkbox>
              <w14:checked w14:val="0"/>
              <w14:checkedState w14:val="2612" w14:font="MS Gothic"/>
              <w14:uncheckedState w14:val="2610" w14:font="MS Gothic"/>
            </w14:checkbox>
          </w:sdtPr>
          <w:sdtEndPr/>
          <w:sdtContent>
            <w:tc>
              <w:tcPr>
                <w:tcW w:w="1844" w:type="dxa"/>
                <w:shd w:val="clear" w:color="auto" w:fill="E5F8FF"/>
                <w:vAlign w:val="center"/>
              </w:tcPr>
              <w:p w14:paraId="7BDCDAB9" w14:textId="77777777" w:rsidR="00047517" w:rsidRPr="00453D0A" w:rsidRDefault="00047517" w:rsidP="00B404C9">
                <w:pPr>
                  <w:jc w:val="center"/>
                  <w:rPr>
                    <w:b/>
                    <w:bCs/>
                  </w:rPr>
                </w:pPr>
                <w:r w:rsidRPr="00453D0A">
                  <w:rPr>
                    <w:rFonts w:ascii="Segoe UI Symbol" w:hAnsi="Segoe UI Symbol" w:cs="Segoe UI Symbol"/>
                    <w:b/>
                    <w:bCs/>
                    <w:sz w:val="36"/>
                    <w:szCs w:val="36"/>
                  </w:rPr>
                  <w:t>☐</w:t>
                </w:r>
              </w:p>
            </w:tc>
          </w:sdtContent>
        </w:sdt>
      </w:tr>
      <w:tr w:rsidR="00047517" w:rsidRPr="00453D0A" w14:paraId="543DE819" w14:textId="77777777" w:rsidTr="00AE4B48">
        <w:trPr>
          <w:trHeight w:val="367"/>
        </w:trPr>
        <w:tc>
          <w:tcPr>
            <w:tcW w:w="1694" w:type="dxa"/>
            <w:vMerge/>
            <w:textDirection w:val="btLr"/>
            <w:vAlign w:val="center"/>
          </w:tcPr>
          <w:p w14:paraId="7888C35F" w14:textId="4AACA022" w:rsidR="00047517" w:rsidRPr="00453D0A" w:rsidRDefault="00047517" w:rsidP="00CE37D9">
            <w:pPr>
              <w:jc w:val="center"/>
              <w:rPr>
                <w:b/>
                <w:bCs/>
                <w:sz w:val="28"/>
                <w:szCs w:val="28"/>
              </w:rPr>
            </w:pPr>
          </w:p>
        </w:tc>
        <w:tc>
          <w:tcPr>
            <w:tcW w:w="6769" w:type="dxa"/>
            <w:shd w:val="clear" w:color="auto" w:fill="auto"/>
          </w:tcPr>
          <w:p w14:paraId="68D4D4DD" w14:textId="77777777" w:rsidR="00047517" w:rsidRDefault="00047517" w:rsidP="00CE37D9">
            <w:pPr>
              <w:rPr>
                <w:sz w:val="20"/>
                <w:szCs w:val="20"/>
              </w:rPr>
            </w:pPr>
            <w:r w:rsidRPr="00737D05">
              <w:rPr>
                <w:sz w:val="20"/>
                <w:szCs w:val="20"/>
              </w:rPr>
              <w:t>Analyse des données des restaurants</w:t>
            </w:r>
            <w:r>
              <w:rPr>
                <w:sz w:val="20"/>
                <w:szCs w:val="20"/>
              </w:rPr>
              <w:t xml:space="preserve"> </w:t>
            </w:r>
            <w:r w:rsidRPr="00737D05">
              <w:rPr>
                <w:b/>
                <w:bCs/>
                <w:sz w:val="20"/>
                <w:szCs w:val="20"/>
              </w:rPr>
              <w:t>régulièrement</w:t>
            </w:r>
            <w:r w:rsidRPr="00737D05">
              <w:rPr>
                <w:sz w:val="20"/>
                <w:szCs w:val="20"/>
              </w:rPr>
              <w:t>, identification de pistes d'amélioration et mise en place d'actions en fonction des besoins exprimés par les restaurants</w:t>
            </w:r>
            <w:r>
              <w:rPr>
                <w:sz w:val="20"/>
                <w:szCs w:val="20"/>
              </w:rPr>
              <w:t>.</w:t>
            </w:r>
          </w:p>
          <w:p w14:paraId="1BF95867" w14:textId="77777777" w:rsidR="00047517" w:rsidRDefault="00047517" w:rsidP="00CE37D9">
            <w:pPr>
              <w:rPr>
                <w:sz w:val="20"/>
                <w:szCs w:val="20"/>
              </w:rPr>
            </w:pPr>
            <w:r>
              <w:rPr>
                <w:sz w:val="20"/>
                <w:szCs w:val="20"/>
              </w:rPr>
              <w:t xml:space="preserve">Liste des actions réalisées : </w:t>
            </w:r>
          </w:p>
          <w:p w14:paraId="5A47E5CA" w14:textId="77777777" w:rsidR="00047517" w:rsidRDefault="00047517" w:rsidP="00CE37D9">
            <w:pPr>
              <w:rPr>
                <w:sz w:val="20"/>
                <w:szCs w:val="20"/>
              </w:rPr>
            </w:pPr>
          </w:p>
          <w:p w14:paraId="31BC1956" w14:textId="13474BE1" w:rsidR="00047517" w:rsidRPr="003D2D8D" w:rsidRDefault="00047517" w:rsidP="00CE37D9">
            <w:pPr>
              <w:rPr>
                <w:sz w:val="20"/>
                <w:szCs w:val="20"/>
              </w:rPr>
            </w:pPr>
          </w:p>
        </w:tc>
        <w:sdt>
          <w:sdtPr>
            <w:rPr>
              <w:b/>
              <w:bCs/>
              <w:sz w:val="36"/>
              <w:szCs w:val="36"/>
            </w:rPr>
            <w:id w:val="-656081228"/>
            <w14:checkbox>
              <w14:checked w14:val="0"/>
              <w14:checkedState w14:val="2612" w14:font="MS Gothic"/>
              <w14:uncheckedState w14:val="2610" w14:font="MS Gothic"/>
            </w14:checkbox>
          </w:sdtPr>
          <w:sdtEndPr/>
          <w:sdtContent>
            <w:tc>
              <w:tcPr>
                <w:tcW w:w="1844" w:type="dxa"/>
                <w:shd w:val="clear" w:color="auto" w:fill="auto"/>
                <w:vAlign w:val="center"/>
              </w:tcPr>
              <w:p w14:paraId="1824BB9B" w14:textId="77777777" w:rsidR="00047517" w:rsidRPr="00453D0A" w:rsidRDefault="00047517" w:rsidP="00CE37D9">
                <w:pPr>
                  <w:jc w:val="center"/>
                  <w:rPr>
                    <w:b/>
                    <w:bCs/>
                  </w:rPr>
                </w:pPr>
                <w:r w:rsidRPr="00453D0A">
                  <w:rPr>
                    <w:rFonts w:ascii="Segoe UI Symbol" w:hAnsi="Segoe UI Symbol" w:cs="Segoe UI Symbol"/>
                    <w:b/>
                    <w:bCs/>
                    <w:sz w:val="36"/>
                    <w:szCs w:val="36"/>
                  </w:rPr>
                  <w:t>☐</w:t>
                </w:r>
              </w:p>
            </w:tc>
          </w:sdtContent>
        </w:sdt>
      </w:tr>
      <w:tr w:rsidR="00047517" w:rsidRPr="00453D0A" w14:paraId="12E8C24F" w14:textId="77777777" w:rsidTr="00FC08AF">
        <w:trPr>
          <w:trHeight w:val="346"/>
        </w:trPr>
        <w:tc>
          <w:tcPr>
            <w:tcW w:w="1694" w:type="dxa"/>
            <w:vMerge/>
            <w:vAlign w:val="center"/>
          </w:tcPr>
          <w:p w14:paraId="16B46DF6" w14:textId="77777777" w:rsidR="00047517" w:rsidRPr="00453D0A" w:rsidRDefault="00047517" w:rsidP="00CE37D9">
            <w:pPr>
              <w:jc w:val="center"/>
              <w:rPr>
                <w:b/>
                <w:bCs/>
                <w:sz w:val="28"/>
                <w:szCs w:val="28"/>
              </w:rPr>
            </w:pPr>
          </w:p>
        </w:tc>
        <w:tc>
          <w:tcPr>
            <w:tcW w:w="6769" w:type="dxa"/>
            <w:shd w:val="clear" w:color="auto" w:fill="E5F8FF"/>
          </w:tcPr>
          <w:p w14:paraId="22EB3F33" w14:textId="6417E95E" w:rsidR="00047517" w:rsidRPr="003D2D8D" w:rsidRDefault="00047517" w:rsidP="00CE37D9">
            <w:pPr>
              <w:rPr>
                <w:sz w:val="20"/>
                <w:szCs w:val="20"/>
              </w:rPr>
            </w:pPr>
            <w:r w:rsidRPr="003D2D8D">
              <w:rPr>
                <w:sz w:val="20"/>
                <w:szCs w:val="20"/>
              </w:rPr>
              <w:t xml:space="preserve">Organiser des visites en immersion dans les restaurants et les cuisines </w:t>
            </w:r>
          </w:p>
        </w:tc>
        <w:sdt>
          <w:sdtPr>
            <w:rPr>
              <w:b/>
              <w:bCs/>
              <w:sz w:val="36"/>
              <w:szCs w:val="36"/>
            </w:rPr>
            <w:id w:val="-1432973908"/>
            <w14:checkbox>
              <w14:checked w14:val="0"/>
              <w14:checkedState w14:val="2612" w14:font="MS Gothic"/>
              <w14:uncheckedState w14:val="2610" w14:font="MS Gothic"/>
            </w14:checkbox>
          </w:sdtPr>
          <w:sdtEndPr/>
          <w:sdtContent>
            <w:tc>
              <w:tcPr>
                <w:tcW w:w="1844" w:type="dxa"/>
                <w:shd w:val="clear" w:color="auto" w:fill="E5F8FF"/>
                <w:vAlign w:val="center"/>
              </w:tcPr>
              <w:p w14:paraId="35E45049" w14:textId="77777777" w:rsidR="00047517" w:rsidRPr="00453D0A" w:rsidRDefault="00047517" w:rsidP="00CE37D9">
                <w:pPr>
                  <w:jc w:val="center"/>
                  <w:rPr>
                    <w:b/>
                    <w:bCs/>
                  </w:rPr>
                </w:pPr>
                <w:r w:rsidRPr="00453D0A">
                  <w:rPr>
                    <w:rFonts w:ascii="Segoe UI Symbol" w:hAnsi="Segoe UI Symbol" w:cs="Segoe UI Symbol"/>
                    <w:b/>
                    <w:bCs/>
                    <w:sz w:val="36"/>
                    <w:szCs w:val="36"/>
                  </w:rPr>
                  <w:t>☐</w:t>
                </w:r>
              </w:p>
            </w:tc>
          </w:sdtContent>
        </w:sdt>
      </w:tr>
      <w:tr w:rsidR="00CE37D9" w:rsidRPr="00453D0A" w14:paraId="1ED78900" w14:textId="77777777" w:rsidTr="009B4A8F">
        <w:trPr>
          <w:trHeight w:val="334"/>
        </w:trPr>
        <w:tc>
          <w:tcPr>
            <w:tcW w:w="1694" w:type="dxa"/>
            <w:vMerge w:val="restart"/>
            <w:textDirection w:val="btLr"/>
            <w:vAlign w:val="center"/>
          </w:tcPr>
          <w:p w14:paraId="0DFF601C" w14:textId="6AC020D5" w:rsidR="00CE37D9" w:rsidRPr="00ED10E2" w:rsidRDefault="00CE37D9" w:rsidP="00CE37D9">
            <w:pPr>
              <w:ind w:left="113" w:right="113"/>
              <w:jc w:val="center"/>
              <w:rPr>
                <w:b/>
                <w:bCs/>
                <w:sz w:val="18"/>
                <w:szCs w:val="18"/>
              </w:rPr>
            </w:pPr>
            <w:r w:rsidRPr="00ED10E2">
              <w:rPr>
                <w:b/>
                <w:bCs/>
                <w:sz w:val="18"/>
                <w:szCs w:val="18"/>
              </w:rPr>
              <w:t>3.2 Gérer la livraison des repas aux restaurants</w:t>
            </w:r>
          </w:p>
        </w:tc>
        <w:tc>
          <w:tcPr>
            <w:tcW w:w="6769" w:type="dxa"/>
            <w:shd w:val="clear" w:color="auto" w:fill="auto"/>
          </w:tcPr>
          <w:p w14:paraId="1916D430" w14:textId="0B82DB8F" w:rsidR="00CE37D9" w:rsidRPr="003D2D8D" w:rsidRDefault="00CE37D9" w:rsidP="00CE37D9">
            <w:pPr>
              <w:rPr>
                <w:sz w:val="20"/>
                <w:szCs w:val="20"/>
              </w:rPr>
            </w:pPr>
            <w:r w:rsidRPr="00993A76">
              <w:rPr>
                <w:sz w:val="20"/>
                <w:szCs w:val="20"/>
              </w:rPr>
              <w:t>Double contrôle</w:t>
            </w:r>
            <w:r>
              <w:rPr>
                <w:sz w:val="20"/>
                <w:szCs w:val="20"/>
              </w:rPr>
              <w:t xml:space="preserve"> </w:t>
            </w:r>
            <w:r w:rsidRPr="00993A76">
              <w:rPr>
                <w:b/>
                <w:bCs/>
                <w:sz w:val="20"/>
                <w:szCs w:val="20"/>
              </w:rPr>
              <w:t>systématique</w:t>
            </w:r>
            <w:r w:rsidRPr="00993A76">
              <w:rPr>
                <w:sz w:val="20"/>
                <w:szCs w:val="20"/>
              </w:rPr>
              <w:t xml:space="preserve"> de la livraison entre l'unité de préparation et le restaurant</w:t>
            </w:r>
            <w:r>
              <w:rPr>
                <w:sz w:val="20"/>
                <w:szCs w:val="20"/>
              </w:rPr>
              <w:t xml:space="preserve"> et o</w:t>
            </w:r>
            <w:r w:rsidRPr="00022BB4">
              <w:rPr>
                <w:sz w:val="20"/>
                <w:szCs w:val="20"/>
              </w:rPr>
              <w:t>rganisation d'une gestion des retours (si concerné)</w:t>
            </w:r>
          </w:p>
        </w:tc>
        <w:sdt>
          <w:sdtPr>
            <w:rPr>
              <w:b/>
              <w:bCs/>
              <w:sz w:val="36"/>
              <w:szCs w:val="36"/>
            </w:rPr>
            <w:id w:val="995307548"/>
            <w14:checkbox>
              <w14:checked w14:val="0"/>
              <w14:checkedState w14:val="2612" w14:font="MS Gothic"/>
              <w14:uncheckedState w14:val="2610" w14:font="MS Gothic"/>
            </w14:checkbox>
          </w:sdtPr>
          <w:sdtEndPr/>
          <w:sdtContent>
            <w:tc>
              <w:tcPr>
                <w:tcW w:w="1844" w:type="dxa"/>
                <w:shd w:val="clear" w:color="auto" w:fill="auto"/>
                <w:vAlign w:val="center"/>
              </w:tcPr>
              <w:p w14:paraId="1BD6E9E4" w14:textId="77777777" w:rsidR="00CE37D9" w:rsidRPr="00453D0A" w:rsidRDefault="00CE37D9" w:rsidP="00CE37D9">
                <w:pPr>
                  <w:jc w:val="center"/>
                  <w:rPr>
                    <w:b/>
                    <w:bCs/>
                    <w:sz w:val="36"/>
                    <w:szCs w:val="36"/>
                  </w:rPr>
                </w:pPr>
                <w:r w:rsidRPr="00453D0A">
                  <w:rPr>
                    <w:rFonts w:ascii="Segoe UI Symbol" w:hAnsi="Segoe UI Symbol" w:cs="Segoe UI Symbol"/>
                    <w:b/>
                    <w:bCs/>
                    <w:sz w:val="36"/>
                    <w:szCs w:val="36"/>
                  </w:rPr>
                  <w:t>☐</w:t>
                </w:r>
              </w:p>
            </w:tc>
          </w:sdtContent>
        </w:sdt>
      </w:tr>
      <w:tr w:rsidR="00CE37D9" w:rsidRPr="00453D0A" w14:paraId="5C9AD36B" w14:textId="77777777" w:rsidTr="009B4A8F">
        <w:trPr>
          <w:trHeight w:val="334"/>
        </w:trPr>
        <w:tc>
          <w:tcPr>
            <w:tcW w:w="1694" w:type="dxa"/>
            <w:vMerge/>
            <w:vAlign w:val="center"/>
          </w:tcPr>
          <w:p w14:paraId="4DAF8F2E" w14:textId="35CBFA43" w:rsidR="00CE37D9" w:rsidRPr="00453D0A" w:rsidRDefault="00CE37D9" w:rsidP="00CE37D9">
            <w:pPr>
              <w:ind w:left="113" w:right="113"/>
              <w:jc w:val="center"/>
              <w:rPr>
                <w:b/>
                <w:bCs/>
                <w:sz w:val="28"/>
                <w:szCs w:val="28"/>
              </w:rPr>
            </w:pPr>
          </w:p>
        </w:tc>
        <w:tc>
          <w:tcPr>
            <w:tcW w:w="6769" w:type="dxa"/>
            <w:shd w:val="clear" w:color="auto" w:fill="E5F8FF"/>
          </w:tcPr>
          <w:p w14:paraId="6314AACE" w14:textId="64B7B769" w:rsidR="00CE37D9" w:rsidRPr="003D2D8D" w:rsidRDefault="00CE37D9" w:rsidP="00CE37D9">
            <w:pPr>
              <w:rPr>
                <w:sz w:val="20"/>
                <w:szCs w:val="20"/>
              </w:rPr>
            </w:pPr>
            <w:r w:rsidRPr="00022BB4">
              <w:rPr>
                <w:sz w:val="20"/>
                <w:szCs w:val="20"/>
              </w:rPr>
              <w:t xml:space="preserve">Contrôle de la qualité de livraison </w:t>
            </w:r>
            <w:r w:rsidRPr="00022BB4">
              <w:rPr>
                <w:b/>
                <w:bCs/>
                <w:sz w:val="20"/>
                <w:szCs w:val="20"/>
              </w:rPr>
              <w:t>systématiquement</w:t>
            </w:r>
            <w:r>
              <w:rPr>
                <w:sz w:val="20"/>
                <w:szCs w:val="20"/>
              </w:rPr>
              <w:t xml:space="preserve"> </w:t>
            </w:r>
            <w:r w:rsidRPr="00022BB4">
              <w:rPr>
                <w:sz w:val="20"/>
                <w:szCs w:val="20"/>
              </w:rPr>
              <w:t>avec mise en place d'une démarche d'amélioration en coordination avec ses restaurants</w:t>
            </w:r>
          </w:p>
        </w:tc>
        <w:sdt>
          <w:sdtPr>
            <w:rPr>
              <w:b/>
              <w:bCs/>
              <w:sz w:val="36"/>
              <w:szCs w:val="36"/>
            </w:rPr>
            <w:id w:val="-1497571936"/>
            <w14:checkbox>
              <w14:checked w14:val="0"/>
              <w14:checkedState w14:val="2612" w14:font="MS Gothic"/>
              <w14:uncheckedState w14:val="2610" w14:font="MS Gothic"/>
            </w14:checkbox>
          </w:sdtPr>
          <w:sdtEndPr/>
          <w:sdtContent>
            <w:tc>
              <w:tcPr>
                <w:tcW w:w="1844" w:type="dxa"/>
                <w:shd w:val="clear" w:color="auto" w:fill="E5F8FF"/>
                <w:vAlign w:val="center"/>
              </w:tcPr>
              <w:p w14:paraId="2AE98B89" w14:textId="77777777" w:rsidR="00CE37D9" w:rsidRPr="00453D0A" w:rsidRDefault="00CE37D9" w:rsidP="00CE37D9">
                <w:pPr>
                  <w:jc w:val="center"/>
                  <w:rPr>
                    <w:b/>
                    <w:bCs/>
                    <w:sz w:val="36"/>
                    <w:szCs w:val="36"/>
                  </w:rPr>
                </w:pPr>
                <w:r w:rsidRPr="00453D0A">
                  <w:rPr>
                    <w:rFonts w:ascii="Segoe UI Symbol" w:hAnsi="Segoe UI Symbol" w:cs="Segoe UI Symbol"/>
                    <w:b/>
                    <w:bCs/>
                    <w:sz w:val="36"/>
                    <w:szCs w:val="36"/>
                  </w:rPr>
                  <w:t>☐</w:t>
                </w:r>
              </w:p>
            </w:tc>
          </w:sdtContent>
        </w:sdt>
      </w:tr>
      <w:tr w:rsidR="00CE37D9" w:rsidRPr="00453D0A" w14:paraId="6BD6FA9D" w14:textId="77777777" w:rsidTr="009B4A8F">
        <w:trPr>
          <w:trHeight w:val="334"/>
        </w:trPr>
        <w:tc>
          <w:tcPr>
            <w:tcW w:w="1694" w:type="dxa"/>
            <w:vMerge w:val="restart"/>
            <w:textDirection w:val="btLr"/>
            <w:vAlign w:val="center"/>
          </w:tcPr>
          <w:p w14:paraId="49200CF5" w14:textId="442C2F2F" w:rsidR="00CE37D9" w:rsidRPr="008E6614" w:rsidRDefault="00CE37D9" w:rsidP="00CE37D9">
            <w:pPr>
              <w:jc w:val="center"/>
              <w:rPr>
                <w:b/>
                <w:bCs/>
                <w:sz w:val="18"/>
                <w:szCs w:val="18"/>
              </w:rPr>
            </w:pPr>
            <w:r w:rsidRPr="008E6614">
              <w:rPr>
                <w:b/>
                <w:bCs/>
                <w:sz w:val="18"/>
                <w:szCs w:val="18"/>
              </w:rPr>
              <w:lastRenderedPageBreak/>
              <w:t>3.3 Travailler sa capacité d'adaptation et faire preuve de flexibilité avec ses restaurants</w:t>
            </w:r>
          </w:p>
        </w:tc>
        <w:tc>
          <w:tcPr>
            <w:tcW w:w="6769" w:type="dxa"/>
            <w:shd w:val="clear" w:color="auto" w:fill="auto"/>
          </w:tcPr>
          <w:p w14:paraId="5A5307EA" w14:textId="77777777" w:rsidR="00CE37D9" w:rsidRDefault="00CE37D9" w:rsidP="00CE37D9">
            <w:pPr>
              <w:rPr>
                <w:sz w:val="20"/>
                <w:szCs w:val="20"/>
              </w:rPr>
            </w:pPr>
            <w:r w:rsidRPr="005C3BBC">
              <w:rPr>
                <w:sz w:val="20"/>
                <w:szCs w:val="20"/>
              </w:rPr>
              <w:t xml:space="preserve">Mise en place </w:t>
            </w:r>
            <w:r>
              <w:rPr>
                <w:sz w:val="20"/>
                <w:szCs w:val="20"/>
              </w:rPr>
              <w:t>d’</w:t>
            </w:r>
            <w:r w:rsidRPr="005C3BBC">
              <w:rPr>
                <w:sz w:val="20"/>
                <w:szCs w:val="20"/>
              </w:rPr>
              <w:t>action</w:t>
            </w:r>
            <w:r>
              <w:rPr>
                <w:sz w:val="20"/>
                <w:szCs w:val="20"/>
              </w:rPr>
              <w:t>(s)</w:t>
            </w:r>
            <w:r w:rsidRPr="005C3BBC">
              <w:rPr>
                <w:sz w:val="20"/>
                <w:szCs w:val="20"/>
              </w:rPr>
              <w:t xml:space="preserve"> visant à améliorer sa flexibilité dans l'organisation des préparations de repas</w:t>
            </w:r>
            <w:r>
              <w:rPr>
                <w:sz w:val="20"/>
                <w:szCs w:val="20"/>
              </w:rPr>
              <w:t>.</w:t>
            </w:r>
          </w:p>
          <w:p w14:paraId="678963E2" w14:textId="77777777" w:rsidR="00CE37D9" w:rsidRDefault="00CE37D9" w:rsidP="00CE37D9">
            <w:pPr>
              <w:rPr>
                <w:sz w:val="20"/>
                <w:szCs w:val="20"/>
              </w:rPr>
            </w:pPr>
            <w:r>
              <w:rPr>
                <w:sz w:val="20"/>
                <w:szCs w:val="20"/>
              </w:rPr>
              <w:t xml:space="preserve">Liste des actions réalisées : </w:t>
            </w:r>
          </w:p>
          <w:p w14:paraId="60C18EB4" w14:textId="77777777" w:rsidR="00CE37D9" w:rsidRDefault="00CE37D9" w:rsidP="00CE37D9">
            <w:pPr>
              <w:rPr>
                <w:sz w:val="20"/>
                <w:szCs w:val="20"/>
              </w:rPr>
            </w:pPr>
          </w:p>
          <w:p w14:paraId="6D9DECD7" w14:textId="24656432" w:rsidR="000F6537" w:rsidRPr="00703A9D" w:rsidRDefault="000F6537" w:rsidP="00CE37D9">
            <w:pPr>
              <w:rPr>
                <w:sz w:val="20"/>
                <w:szCs w:val="20"/>
              </w:rPr>
            </w:pPr>
          </w:p>
        </w:tc>
        <w:sdt>
          <w:sdtPr>
            <w:rPr>
              <w:b/>
              <w:bCs/>
              <w:sz w:val="36"/>
              <w:szCs w:val="36"/>
            </w:rPr>
            <w:id w:val="1433092067"/>
            <w14:checkbox>
              <w14:checked w14:val="0"/>
              <w14:checkedState w14:val="2612" w14:font="MS Gothic"/>
              <w14:uncheckedState w14:val="2610" w14:font="MS Gothic"/>
            </w14:checkbox>
          </w:sdtPr>
          <w:sdtEndPr/>
          <w:sdtContent>
            <w:tc>
              <w:tcPr>
                <w:tcW w:w="1844" w:type="dxa"/>
                <w:shd w:val="clear" w:color="auto" w:fill="auto"/>
                <w:vAlign w:val="center"/>
              </w:tcPr>
              <w:p w14:paraId="5E93EC24" w14:textId="3FD8206D" w:rsidR="00CE37D9" w:rsidRPr="00453D0A" w:rsidRDefault="00CE37D9" w:rsidP="00CE37D9">
                <w:pPr>
                  <w:jc w:val="center"/>
                  <w:rPr>
                    <w:b/>
                    <w:bCs/>
                  </w:rPr>
                </w:pPr>
                <w:r>
                  <w:rPr>
                    <w:rFonts w:ascii="MS Gothic" w:eastAsia="MS Gothic" w:hAnsi="MS Gothic" w:hint="eastAsia"/>
                    <w:b/>
                    <w:bCs/>
                    <w:sz w:val="36"/>
                    <w:szCs w:val="36"/>
                  </w:rPr>
                  <w:t>☐</w:t>
                </w:r>
              </w:p>
            </w:tc>
          </w:sdtContent>
        </w:sdt>
      </w:tr>
      <w:tr w:rsidR="00CE37D9" w:rsidRPr="00453D0A" w14:paraId="46B52BDC" w14:textId="77777777" w:rsidTr="009B4A8F">
        <w:trPr>
          <w:trHeight w:val="334"/>
        </w:trPr>
        <w:tc>
          <w:tcPr>
            <w:tcW w:w="1694" w:type="dxa"/>
            <w:vMerge/>
            <w:vAlign w:val="center"/>
          </w:tcPr>
          <w:p w14:paraId="31595B90" w14:textId="514453F4" w:rsidR="00CE37D9" w:rsidRPr="008E6614" w:rsidRDefault="00CE37D9" w:rsidP="00CE37D9">
            <w:pPr>
              <w:jc w:val="center"/>
              <w:rPr>
                <w:b/>
                <w:bCs/>
                <w:sz w:val="20"/>
                <w:szCs w:val="20"/>
              </w:rPr>
            </w:pPr>
          </w:p>
        </w:tc>
        <w:tc>
          <w:tcPr>
            <w:tcW w:w="6769" w:type="dxa"/>
            <w:shd w:val="clear" w:color="auto" w:fill="E5F8FF"/>
          </w:tcPr>
          <w:p w14:paraId="4C1A66F9" w14:textId="2A6D7C6B" w:rsidR="00CE37D9" w:rsidRPr="003D2D8D" w:rsidRDefault="00CE37D9" w:rsidP="00CE37D9">
            <w:pPr>
              <w:rPr>
                <w:sz w:val="20"/>
                <w:szCs w:val="20"/>
              </w:rPr>
            </w:pPr>
            <w:r w:rsidRPr="00F33E8E">
              <w:rPr>
                <w:sz w:val="20"/>
                <w:szCs w:val="20"/>
              </w:rPr>
              <w:t>Evaluation du GA généré en raison d'annulations ou de modifications de commandes des restaurants</w:t>
            </w:r>
            <w:r>
              <w:rPr>
                <w:sz w:val="20"/>
                <w:szCs w:val="20"/>
              </w:rPr>
              <w:t xml:space="preserve"> </w:t>
            </w:r>
          </w:p>
        </w:tc>
        <w:sdt>
          <w:sdtPr>
            <w:rPr>
              <w:b/>
              <w:bCs/>
              <w:sz w:val="36"/>
              <w:szCs w:val="36"/>
            </w:rPr>
            <w:id w:val="671303969"/>
            <w14:checkbox>
              <w14:checked w14:val="0"/>
              <w14:checkedState w14:val="2612" w14:font="MS Gothic"/>
              <w14:uncheckedState w14:val="2610" w14:font="MS Gothic"/>
            </w14:checkbox>
          </w:sdtPr>
          <w:sdtEndPr/>
          <w:sdtContent>
            <w:tc>
              <w:tcPr>
                <w:tcW w:w="1844" w:type="dxa"/>
                <w:shd w:val="clear" w:color="auto" w:fill="E5F8FF"/>
                <w:vAlign w:val="center"/>
              </w:tcPr>
              <w:p w14:paraId="2BED391F" w14:textId="77777777" w:rsidR="00CE37D9" w:rsidRPr="00453D0A" w:rsidRDefault="00CE37D9" w:rsidP="00CE37D9">
                <w:pPr>
                  <w:jc w:val="center"/>
                  <w:rPr>
                    <w:b/>
                    <w:bCs/>
                  </w:rPr>
                </w:pPr>
                <w:r w:rsidRPr="00453D0A">
                  <w:rPr>
                    <w:rFonts w:ascii="Segoe UI Symbol" w:hAnsi="Segoe UI Symbol" w:cs="Segoe UI Symbol"/>
                    <w:b/>
                    <w:bCs/>
                    <w:sz w:val="36"/>
                    <w:szCs w:val="36"/>
                  </w:rPr>
                  <w:t>☐</w:t>
                </w:r>
              </w:p>
            </w:tc>
          </w:sdtContent>
        </w:sdt>
      </w:tr>
      <w:tr w:rsidR="00CE37D9" w:rsidRPr="00453D0A" w14:paraId="695DC355" w14:textId="77777777" w:rsidTr="009B4A8F">
        <w:trPr>
          <w:trHeight w:val="334"/>
        </w:trPr>
        <w:tc>
          <w:tcPr>
            <w:tcW w:w="1694" w:type="dxa"/>
            <w:vMerge/>
            <w:textDirection w:val="btLr"/>
            <w:vAlign w:val="center"/>
          </w:tcPr>
          <w:p w14:paraId="2F606958" w14:textId="04AFC2C1" w:rsidR="00CE37D9" w:rsidRPr="008E6614" w:rsidRDefault="00CE37D9" w:rsidP="00CE37D9">
            <w:pPr>
              <w:jc w:val="center"/>
              <w:rPr>
                <w:b/>
                <w:bCs/>
                <w:sz w:val="20"/>
                <w:szCs w:val="20"/>
              </w:rPr>
            </w:pPr>
          </w:p>
        </w:tc>
        <w:tc>
          <w:tcPr>
            <w:tcW w:w="6769" w:type="dxa"/>
            <w:shd w:val="clear" w:color="auto" w:fill="auto"/>
          </w:tcPr>
          <w:p w14:paraId="20B62751" w14:textId="130BC304" w:rsidR="00CE37D9" w:rsidRPr="003D2D8D" w:rsidRDefault="00CE37D9" w:rsidP="00CE37D9">
            <w:pPr>
              <w:rPr>
                <w:sz w:val="20"/>
                <w:szCs w:val="20"/>
              </w:rPr>
            </w:pPr>
            <w:r>
              <w:rPr>
                <w:sz w:val="20"/>
                <w:szCs w:val="20"/>
              </w:rPr>
              <w:t>Adaptation des politiques de gestion de commande et des plans d’actions en fonction de l’évaluation du GA généré en raison d’annulations ou de modifications</w:t>
            </w:r>
          </w:p>
        </w:tc>
        <w:sdt>
          <w:sdtPr>
            <w:rPr>
              <w:b/>
              <w:bCs/>
              <w:sz w:val="36"/>
              <w:szCs w:val="36"/>
            </w:rPr>
            <w:id w:val="-1173952614"/>
            <w14:checkbox>
              <w14:checked w14:val="0"/>
              <w14:checkedState w14:val="2612" w14:font="MS Gothic"/>
              <w14:uncheckedState w14:val="2610" w14:font="MS Gothic"/>
            </w14:checkbox>
          </w:sdtPr>
          <w:sdtEndPr/>
          <w:sdtContent>
            <w:tc>
              <w:tcPr>
                <w:tcW w:w="1844" w:type="dxa"/>
                <w:shd w:val="clear" w:color="auto" w:fill="auto"/>
                <w:vAlign w:val="center"/>
              </w:tcPr>
              <w:p w14:paraId="070F19CF" w14:textId="77777777" w:rsidR="00CE37D9" w:rsidRPr="00453D0A" w:rsidRDefault="00CE37D9" w:rsidP="00CE37D9">
                <w:pPr>
                  <w:jc w:val="center"/>
                  <w:rPr>
                    <w:b/>
                    <w:bCs/>
                  </w:rPr>
                </w:pPr>
                <w:r w:rsidRPr="00453D0A">
                  <w:rPr>
                    <w:rFonts w:ascii="Segoe UI Symbol" w:hAnsi="Segoe UI Symbol" w:cs="Segoe UI Symbol"/>
                    <w:b/>
                    <w:bCs/>
                    <w:sz w:val="36"/>
                    <w:szCs w:val="36"/>
                  </w:rPr>
                  <w:t>☐</w:t>
                </w:r>
              </w:p>
            </w:tc>
          </w:sdtContent>
        </w:sdt>
      </w:tr>
      <w:tr w:rsidR="00CE37D9" w:rsidRPr="00453D0A" w14:paraId="4E0F5A33" w14:textId="77777777" w:rsidTr="009772BA">
        <w:trPr>
          <w:trHeight w:val="334"/>
        </w:trPr>
        <w:tc>
          <w:tcPr>
            <w:tcW w:w="1694" w:type="dxa"/>
            <w:vMerge w:val="restart"/>
            <w:textDirection w:val="btLr"/>
            <w:vAlign w:val="center"/>
          </w:tcPr>
          <w:p w14:paraId="5D4AA9E5" w14:textId="159A6DDB" w:rsidR="00CE37D9" w:rsidRPr="008E6614" w:rsidRDefault="00CE37D9" w:rsidP="00CE37D9">
            <w:pPr>
              <w:ind w:left="113" w:right="113"/>
              <w:jc w:val="center"/>
              <w:rPr>
                <w:b/>
                <w:bCs/>
                <w:sz w:val="20"/>
                <w:szCs w:val="20"/>
              </w:rPr>
            </w:pPr>
            <w:r w:rsidRPr="008E6614">
              <w:rPr>
                <w:b/>
                <w:bCs/>
                <w:sz w:val="20"/>
                <w:szCs w:val="20"/>
              </w:rPr>
              <w:t>3.4 Sensibiliser et former ses restaurants au gaspillage alimentaire</w:t>
            </w:r>
          </w:p>
        </w:tc>
        <w:tc>
          <w:tcPr>
            <w:tcW w:w="6769" w:type="dxa"/>
            <w:shd w:val="clear" w:color="auto" w:fill="E5F8FF"/>
          </w:tcPr>
          <w:p w14:paraId="1464A95C" w14:textId="7754E473" w:rsidR="00CE37D9" w:rsidRPr="003D2D8D" w:rsidRDefault="00CE37D9" w:rsidP="00CE37D9">
            <w:pPr>
              <w:rPr>
                <w:sz w:val="20"/>
                <w:szCs w:val="20"/>
              </w:rPr>
            </w:pPr>
            <w:r w:rsidRPr="003D2D8D">
              <w:rPr>
                <w:b/>
                <w:bCs/>
                <w:color w:val="FF0000"/>
                <w:sz w:val="20"/>
                <w:szCs w:val="20"/>
              </w:rPr>
              <w:t>Obligation réglementaire</w:t>
            </w:r>
            <w:r w:rsidRPr="003D2D8D">
              <w:rPr>
                <w:color w:val="FF0000"/>
                <w:sz w:val="20"/>
                <w:szCs w:val="20"/>
              </w:rPr>
              <w:t xml:space="preserve"> </w:t>
            </w:r>
            <w:r w:rsidRPr="003D2D8D">
              <w:rPr>
                <w:sz w:val="20"/>
                <w:szCs w:val="20"/>
              </w:rPr>
              <w:t>: Sensibiliser et former le</w:t>
            </w:r>
            <w:r>
              <w:rPr>
                <w:sz w:val="20"/>
                <w:szCs w:val="20"/>
              </w:rPr>
              <w:t xml:space="preserve"> personnel</w:t>
            </w:r>
          </w:p>
        </w:tc>
        <w:sdt>
          <w:sdtPr>
            <w:rPr>
              <w:b/>
              <w:bCs/>
              <w:sz w:val="36"/>
              <w:szCs w:val="36"/>
            </w:rPr>
            <w:id w:val="-2032876328"/>
            <w14:checkbox>
              <w14:checked w14:val="0"/>
              <w14:checkedState w14:val="2612" w14:font="MS Gothic"/>
              <w14:uncheckedState w14:val="2610" w14:font="MS Gothic"/>
            </w14:checkbox>
          </w:sdtPr>
          <w:sdtEndPr/>
          <w:sdtContent>
            <w:tc>
              <w:tcPr>
                <w:tcW w:w="1844" w:type="dxa"/>
                <w:shd w:val="clear" w:color="auto" w:fill="E5F8FF"/>
                <w:vAlign w:val="center"/>
              </w:tcPr>
              <w:p w14:paraId="74C1E8DD" w14:textId="628EA037" w:rsidR="00CE37D9" w:rsidRPr="00453D0A" w:rsidRDefault="00CE37D9" w:rsidP="00CE37D9">
                <w:pPr>
                  <w:jc w:val="center"/>
                  <w:rPr>
                    <w:b/>
                    <w:bCs/>
                  </w:rPr>
                </w:pPr>
                <w:r>
                  <w:rPr>
                    <w:rFonts w:ascii="MS Gothic" w:eastAsia="MS Gothic" w:hAnsi="MS Gothic" w:hint="eastAsia"/>
                    <w:b/>
                    <w:bCs/>
                    <w:sz w:val="36"/>
                    <w:szCs w:val="36"/>
                  </w:rPr>
                  <w:t>☐</w:t>
                </w:r>
              </w:p>
            </w:tc>
          </w:sdtContent>
        </w:sdt>
      </w:tr>
      <w:tr w:rsidR="00CE37D9" w:rsidRPr="00453D0A" w14:paraId="783AE6DB" w14:textId="77777777" w:rsidTr="009772BA">
        <w:trPr>
          <w:trHeight w:val="334"/>
        </w:trPr>
        <w:tc>
          <w:tcPr>
            <w:tcW w:w="1694" w:type="dxa"/>
            <w:vMerge/>
            <w:vAlign w:val="center"/>
          </w:tcPr>
          <w:p w14:paraId="7BF59D70" w14:textId="77777777" w:rsidR="00CE37D9" w:rsidRPr="00453D0A" w:rsidRDefault="00CE37D9" w:rsidP="00CE37D9">
            <w:pPr>
              <w:jc w:val="center"/>
              <w:rPr>
                <w:b/>
                <w:bCs/>
                <w:sz w:val="28"/>
                <w:szCs w:val="28"/>
              </w:rPr>
            </w:pPr>
          </w:p>
        </w:tc>
        <w:tc>
          <w:tcPr>
            <w:tcW w:w="6769" w:type="dxa"/>
            <w:shd w:val="clear" w:color="auto" w:fill="auto"/>
          </w:tcPr>
          <w:p w14:paraId="18A5C408" w14:textId="02703039" w:rsidR="00CE37D9" w:rsidRPr="003D2D8D" w:rsidRDefault="00CE37D9" w:rsidP="00CE37D9">
            <w:pPr>
              <w:rPr>
                <w:sz w:val="20"/>
                <w:szCs w:val="20"/>
              </w:rPr>
            </w:pPr>
            <w:r w:rsidRPr="001758B1">
              <w:rPr>
                <w:sz w:val="20"/>
                <w:szCs w:val="20"/>
              </w:rPr>
              <w:t>Faire preuve d’une démarche</w:t>
            </w:r>
            <w:r>
              <w:rPr>
                <w:sz w:val="20"/>
                <w:szCs w:val="20"/>
              </w:rPr>
              <w:t xml:space="preserve"> ponctuelle</w:t>
            </w:r>
            <w:r w:rsidRPr="001758B1">
              <w:rPr>
                <w:sz w:val="20"/>
                <w:szCs w:val="20"/>
              </w:rPr>
              <w:t xml:space="preserve"> visant à </w:t>
            </w:r>
            <w:r w:rsidRPr="001758B1">
              <w:rPr>
                <w:b/>
                <w:bCs/>
                <w:sz w:val="20"/>
                <w:szCs w:val="20"/>
              </w:rPr>
              <w:t>sensibiliser et/ou former</w:t>
            </w:r>
            <w:r w:rsidRPr="001758B1">
              <w:rPr>
                <w:sz w:val="20"/>
                <w:szCs w:val="20"/>
              </w:rPr>
              <w:t xml:space="preserve"> le personnel en charge de la coordination avec les restaurants aux bonnes pratiques permettant de réduire le GA</w:t>
            </w:r>
          </w:p>
        </w:tc>
        <w:sdt>
          <w:sdtPr>
            <w:rPr>
              <w:b/>
              <w:bCs/>
              <w:sz w:val="36"/>
              <w:szCs w:val="36"/>
            </w:rPr>
            <w:id w:val="-1912301809"/>
            <w14:checkbox>
              <w14:checked w14:val="0"/>
              <w14:checkedState w14:val="2612" w14:font="MS Gothic"/>
              <w14:uncheckedState w14:val="2610" w14:font="MS Gothic"/>
            </w14:checkbox>
          </w:sdtPr>
          <w:sdtEndPr/>
          <w:sdtContent>
            <w:tc>
              <w:tcPr>
                <w:tcW w:w="1844" w:type="dxa"/>
                <w:shd w:val="clear" w:color="auto" w:fill="auto"/>
                <w:vAlign w:val="center"/>
              </w:tcPr>
              <w:p w14:paraId="2A5E2194" w14:textId="77777777" w:rsidR="00CE37D9" w:rsidRPr="00453D0A" w:rsidRDefault="00CE37D9" w:rsidP="00CE37D9">
                <w:pPr>
                  <w:jc w:val="center"/>
                  <w:rPr>
                    <w:b/>
                    <w:bCs/>
                  </w:rPr>
                </w:pPr>
                <w:r w:rsidRPr="00453D0A">
                  <w:rPr>
                    <w:rFonts w:ascii="Segoe UI Symbol" w:hAnsi="Segoe UI Symbol" w:cs="Segoe UI Symbol"/>
                    <w:b/>
                    <w:bCs/>
                    <w:sz w:val="36"/>
                    <w:szCs w:val="36"/>
                  </w:rPr>
                  <w:t>☐</w:t>
                </w:r>
              </w:p>
            </w:tc>
          </w:sdtContent>
        </w:sdt>
      </w:tr>
      <w:tr w:rsidR="00CE37D9" w:rsidRPr="00453D0A" w14:paraId="1715DAA5" w14:textId="77777777" w:rsidTr="009772BA">
        <w:trPr>
          <w:trHeight w:val="334"/>
        </w:trPr>
        <w:tc>
          <w:tcPr>
            <w:tcW w:w="1694" w:type="dxa"/>
            <w:vMerge/>
            <w:vAlign w:val="center"/>
          </w:tcPr>
          <w:p w14:paraId="06B75354" w14:textId="77777777" w:rsidR="00CE37D9" w:rsidRPr="00453D0A" w:rsidRDefault="00CE37D9" w:rsidP="00CE37D9">
            <w:pPr>
              <w:jc w:val="center"/>
              <w:rPr>
                <w:b/>
                <w:bCs/>
                <w:sz w:val="28"/>
                <w:szCs w:val="28"/>
              </w:rPr>
            </w:pPr>
          </w:p>
        </w:tc>
        <w:tc>
          <w:tcPr>
            <w:tcW w:w="6769" w:type="dxa"/>
            <w:shd w:val="clear" w:color="auto" w:fill="E5F8FF"/>
          </w:tcPr>
          <w:p w14:paraId="4204630E" w14:textId="46694E58" w:rsidR="00CE37D9" w:rsidRPr="003D2D8D" w:rsidRDefault="00CE37D9" w:rsidP="00CE37D9">
            <w:pPr>
              <w:rPr>
                <w:sz w:val="20"/>
                <w:szCs w:val="20"/>
              </w:rPr>
            </w:pPr>
            <w:r w:rsidRPr="001758B1">
              <w:rPr>
                <w:sz w:val="20"/>
                <w:szCs w:val="20"/>
              </w:rPr>
              <w:t xml:space="preserve">Mettre en place des actions de </w:t>
            </w:r>
            <w:r w:rsidRPr="001758B1">
              <w:rPr>
                <w:b/>
                <w:bCs/>
                <w:sz w:val="20"/>
                <w:szCs w:val="20"/>
              </w:rPr>
              <w:t xml:space="preserve">sensibilisation </w:t>
            </w:r>
            <w:r w:rsidRPr="001758B1">
              <w:rPr>
                <w:b/>
                <w:bCs/>
                <w:sz w:val="20"/>
                <w:szCs w:val="20"/>
                <w:u w:val="single"/>
              </w:rPr>
              <w:t>et</w:t>
            </w:r>
            <w:r w:rsidRPr="001758B1">
              <w:rPr>
                <w:b/>
                <w:bCs/>
                <w:sz w:val="20"/>
                <w:szCs w:val="20"/>
              </w:rPr>
              <w:t xml:space="preserve"> de formation</w:t>
            </w:r>
            <w:r w:rsidRPr="001758B1">
              <w:rPr>
                <w:sz w:val="20"/>
                <w:szCs w:val="20"/>
              </w:rPr>
              <w:t xml:space="preserve"> </w:t>
            </w:r>
            <w:r>
              <w:rPr>
                <w:sz w:val="20"/>
                <w:szCs w:val="20"/>
              </w:rPr>
              <w:t>des nouveaux arrivants</w:t>
            </w:r>
            <w:r w:rsidRPr="001758B1">
              <w:rPr>
                <w:sz w:val="20"/>
                <w:szCs w:val="20"/>
              </w:rPr>
              <w:t xml:space="preserve"> en charge de la coordination avec les restaurants aux bonnes pratiques permettant de réduire le GA</w:t>
            </w:r>
          </w:p>
        </w:tc>
        <w:sdt>
          <w:sdtPr>
            <w:rPr>
              <w:b/>
              <w:bCs/>
              <w:sz w:val="36"/>
              <w:szCs w:val="36"/>
            </w:rPr>
            <w:id w:val="-1966419970"/>
            <w14:checkbox>
              <w14:checked w14:val="0"/>
              <w14:checkedState w14:val="2612" w14:font="MS Gothic"/>
              <w14:uncheckedState w14:val="2610" w14:font="MS Gothic"/>
            </w14:checkbox>
          </w:sdtPr>
          <w:sdtEndPr/>
          <w:sdtContent>
            <w:tc>
              <w:tcPr>
                <w:tcW w:w="1844" w:type="dxa"/>
                <w:shd w:val="clear" w:color="auto" w:fill="E5F8FF"/>
                <w:vAlign w:val="center"/>
              </w:tcPr>
              <w:p w14:paraId="3D58EA00" w14:textId="77777777" w:rsidR="00CE37D9" w:rsidRPr="00453D0A" w:rsidRDefault="00CE37D9" w:rsidP="00CE37D9">
                <w:pPr>
                  <w:jc w:val="center"/>
                  <w:rPr>
                    <w:b/>
                    <w:bCs/>
                  </w:rPr>
                </w:pPr>
                <w:r w:rsidRPr="00453D0A">
                  <w:rPr>
                    <w:rFonts w:ascii="Segoe UI Symbol" w:hAnsi="Segoe UI Symbol" w:cs="Segoe UI Symbol"/>
                    <w:b/>
                    <w:bCs/>
                    <w:sz w:val="36"/>
                    <w:szCs w:val="36"/>
                  </w:rPr>
                  <w:t>☐</w:t>
                </w:r>
              </w:p>
            </w:tc>
          </w:sdtContent>
        </w:sdt>
      </w:tr>
      <w:tr w:rsidR="00CE37D9" w:rsidRPr="00453D0A" w14:paraId="68F2D452" w14:textId="77777777" w:rsidTr="009772BA">
        <w:trPr>
          <w:trHeight w:val="334"/>
        </w:trPr>
        <w:tc>
          <w:tcPr>
            <w:tcW w:w="1694" w:type="dxa"/>
            <w:vMerge/>
            <w:textDirection w:val="btLr"/>
            <w:vAlign w:val="center"/>
          </w:tcPr>
          <w:p w14:paraId="3C719AD9" w14:textId="7E1FC155" w:rsidR="00CE37D9" w:rsidRPr="00453D0A" w:rsidRDefault="00CE37D9" w:rsidP="00CE37D9">
            <w:pPr>
              <w:ind w:left="113" w:right="113"/>
              <w:jc w:val="center"/>
              <w:rPr>
                <w:b/>
                <w:bCs/>
                <w:sz w:val="28"/>
                <w:szCs w:val="28"/>
              </w:rPr>
            </w:pPr>
          </w:p>
        </w:tc>
        <w:tc>
          <w:tcPr>
            <w:tcW w:w="6769" w:type="dxa"/>
            <w:shd w:val="clear" w:color="auto" w:fill="auto"/>
          </w:tcPr>
          <w:p w14:paraId="6D4E456E" w14:textId="719EC8AA" w:rsidR="00CE37D9" w:rsidRPr="003D2D8D" w:rsidRDefault="00CE37D9" w:rsidP="00CE37D9">
            <w:pPr>
              <w:rPr>
                <w:sz w:val="20"/>
                <w:szCs w:val="20"/>
              </w:rPr>
            </w:pPr>
            <w:r w:rsidRPr="00696F24">
              <w:rPr>
                <w:sz w:val="20"/>
                <w:szCs w:val="20"/>
              </w:rPr>
              <w:t xml:space="preserve">Mettre en place des actions de </w:t>
            </w:r>
            <w:r w:rsidRPr="00696F24">
              <w:rPr>
                <w:b/>
                <w:bCs/>
                <w:sz w:val="20"/>
                <w:szCs w:val="20"/>
              </w:rPr>
              <w:t xml:space="preserve">sensibilisation </w:t>
            </w:r>
            <w:r w:rsidRPr="00696F24">
              <w:rPr>
                <w:b/>
                <w:bCs/>
                <w:sz w:val="20"/>
                <w:szCs w:val="20"/>
                <w:u w:val="single"/>
              </w:rPr>
              <w:t>et</w:t>
            </w:r>
            <w:r w:rsidRPr="00696F24">
              <w:rPr>
                <w:b/>
                <w:bCs/>
                <w:sz w:val="20"/>
                <w:szCs w:val="20"/>
              </w:rPr>
              <w:t xml:space="preserve"> de formation</w:t>
            </w:r>
            <w:r w:rsidRPr="00696F24">
              <w:rPr>
                <w:sz w:val="20"/>
                <w:szCs w:val="20"/>
              </w:rPr>
              <w:t xml:space="preserve"> du personnel en charge de la coordination avec les restaurants aux bonnes pratiques permettant de réduire le GA. Actions adaptées aux différents postes</w:t>
            </w:r>
          </w:p>
        </w:tc>
        <w:sdt>
          <w:sdtPr>
            <w:rPr>
              <w:b/>
              <w:bCs/>
              <w:sz w:val="36"/>
              <w:szCs w:val="36"/>
            </w:rPr>
            <w:id w:val="-1236003496"/>
            <w14:checkbox>
              <w14:checked w14:val="0"/>
              <w14:checkedState w14:val="2612" w14:font="MS Gothic"/>
              <w14:uncheckedState w14:val="2610" w14:font="MS Gothic"/>
            </w14:checkbox>
          </w:sdtPr>
          <w:sdtEndPr/>
          <w:sdtContent>
            <w:tc>
              <w:tcPr>
                <w:tcW w:w="1844" w:type="dxa"/>
                <w:shd w:val="clear" w:color="auto" w:fill="auto"/>
                <w:vAlign w:val="center"/>
              </w:tcPr>
              <w:p w14:paraId="6ECA7B8D" w14:textId="77777777" w:rsidR="00CE37D9" w:rsidRPr="00453D0A" w:rsidRDefault="00CE37D9" w:rsidP="00CE37D9">
                <w:pPr>
                  <w:jc w:val="center"/>
                  <w:rPr>
                    <w:b/>
                    <w:bCs/>
                  </w:rPr>
                </w:pPr>
                <w:r w:rsidRPr="00453D0A">
                  <w:rPr>
                    <w:rFonts w:ascii="Segoe UI Symbol" w:hAnsi="Segoe UI Symbol" w:cs="Segoe UI Symbol"/>
                    <w:b/>
                    <w:bCs/>
                    <w:sz w:val="36"/>
                    <w:szCs w:val="36"/>
                  </w:rPr>
                  <w:t>☐</w:t>
                </w:r>
              </w:p>
            </w:tc>
          </w:sdtContent>
        </w:sdt>
      </w:tr>
      <w:tr w:rsidR="00CE37D9" w:rsidRPr="00453D0A" w14:paraId="69B3646B" w14:textId="77777777" w:rsidTr="009772BA">
        <w:trPr>
          <w:trHeight w:val="334"/>
        </w:trPr>
        <w:tc>
          <w:tcPr>
            <w:tcW w:w="1694" w:type="dxa"/>
            <w:vMerge/>
            <w:vAlign w:val="center"/>
          </w:tcPr>
          <w:p w14:paraId="46C8309F" w14:textId="77777777" w:rsidR="00CE37D9" w:rsidRPr="00453D0A" w:rsidRDefault="00CE37D9" w:rsidP="00CE37D9">
            <w:pPr>
              <w:jc w:val="center"/>
              <w:rPr>
                <w:b/>
                <w:bCs/>
                <w:sz w:val="28"/>
                <w:szCs w:val="28"/>
              </w:rPr>
            </w:pPr>
          </w:p>
        </w:tc>
        <w:tc>
          <w:tcPr>
            <w:tcW w:w="6769" w:type="dxa"/>
            <w:shd w:val="clear" w:color="auto" w:fill="E5F8FF"/>
          </w:tcPr>
          <w:p w14:paraId="155E2A2B" w14:textId="40B0DB1E" w:rsidR="00CE37D9" w:rsidRPr="003D2D8D" w:rsidRDefault="00CE37D9" w:rsidP="00CE37D9">
            <w:pPr>
              <w:tabs>
                <w:tab w:val="left" w:pos="2607"/>
              </w:tabs>
              <w:rPr>
                <w:sz w:val="20"/>
                <w:szCs w:val="20"/>
              </w:rPr>
            </w:pPr>
            <w:r w:rsidRPr="00AF097B">
              <w:rPr>
                <w:sz w:val="20"/>
                <w:szCs w:val="20"/>
              </w:rPr>
              <w:t>Le personnel connaît les indicateurs qualitatifs et quantitatifs à suivre afin d'optimiser les relations avec les restaurants</w:t>
            </w:r>
            <w:r>
              <w:rPr>
                <w:sz w:val="20"/>
                <w:szCs w:val="20"/>
              </w:rPr>
              <w:t xml:space="preserve"> ainsi que les spécificités dans l’organisation en place avec les restaurants</w:t>
            </w:r>
          </w:p>
        </w:tc>
        <w:sdt>
          <w:sdtPr>
            <w:rPr>
              <w:b/>
              <w:bCs/>
              <w:sz w:val="36"/>
              <w:szCs w:val="36"/>
            </w:rPr>
            <w:id w:val="1907497923"/>
            <w14:checkbox>
              <w14:checked w14:val="0"/>
              <w14:checkedState w14:val="2612" w14:font="MS Gothic"/>
              <w14:uncheckedState w14:val="2610" w14:font="MS Gothic"/>
            </w14:checkbox>
          </w:sdtPr>
          <w:sdtEndPr/>
          <w:sdtContent>
            <w:tc>
              <w:tcPr>
                <w:tcW w:w="1844" w:type="dxa"/>
                <w:shd w:val="clear" w:color="auto" w:fill="E5F8FF"/>
                <w:vAlign w:val="center"/>
              </w:tcPr>
              <w:p w14:paraId="58846213" w14:textId="77777777" w:rsidR="00CE37D9" w:rsidRPr="00453D0A" w:rsidRDefault="00CE37D9" w:rsidP="00CE37D9">
                <w:pPr>
                  <w:jc w:val="center"/>
                  <w:rPr>
                    <w:b/>
                    <w:bCs/>
                    <w:sz w:val="36"/>
                    <w:szCs w:val="36"/>
                  </w:rPr>
                </w:pPr>
                <w:r w:rsidRPr="00453D0A">
                  <w:rPr>
                    <w:rFonts w:ascii="Segoe UI Symbol" w:hAnsi="Segoe UI Symbol" w:cs="Segoe UI Symbol"/>
                    <w:b/>
                    <w:bCs/>
                    <w:sz w:val="36"/>
                    <w:szCs w:val="36"/>
                  </w:rPr>
                  <w:t>☐</w:t>
                </w:r>
              </w:p>
            </w:tc>
          </w:sdtContent>
        </w:sdt>
      </w:tr>
      <w:tr w:rsidR="00CE37D9" w:rsidRPr="00453D0A" w14:paraId="04E0406C" w14:textId="77777777" w:rsidTr="009772BA">
        <w:trPr>
          <w:trHeight w:val="334"/>
        </w:trPr>
        <w:tc>
          <w:tcPr>
            <w:tcW w:w="1694" w:type="dxa"/>
            <w:vMerge w:val="restart"/>
            <w:textDirection w:val="btLr"/>
            <w:vAlign w:val="center"/>
          </w:tcPr>
          <w:p w14:paraId="22203DD5" w14:textId="55A9BA75" w:rsidR="00CE37D9" w:rsidRPr="00635E44" w:rsidRDefault="00CE37D9" w:rsidP="00CE37D9">
            <w:pPr>
              <w:ind w:left="113" w:right="113"/>
              <w:jc w:val="center"/>
              <w:rPr>
                <w:b/>
                <w:bCs/>
                <w:sz w:val="16"/>
                <w:szCs w:val="16"/>
              </w:rPr>
            </w:pPr>
            <w:r w:rsidRPr="00635E44">
              <w:rPr>
                <w:b/>
                <w:bCs/>
                <w:sz w:val="16"/>
                <w:szCs w:val="16"/>
              </w:rPr>
              <w:t xml:space="preserve">3.5 Sensibiliser et former le personnel aux bonnes pratiques </w:t>
            </w:r>
            <w:proofErr w:type="spellStart"/>
            <w:r w:rsidRPr="00635E44">
              <w:rPr>
                <w:b/>
                <w:bCs/>
                <w:sz w:val="16"/>
                <w:szCs w:val="16"/>
              </w:rPr>
              <w:t>anti-gaspi</w:t>
            </w:r>
            <w:proofErr w:type="spellEnd"/>
            <w:r w:rsidRPr="00635E44">
              <w:rPr>
                <w:b/>
                <w:bCs/>
                <w:sz w:val="16"/>
                <w:szCs w:val="16"/>
              </w:rPr>
              <w:t xml:space="preserve"> liées </w:t>
            </w:r>
            <w:r w:rsidR="00D9148D">
              <w:rPr>
                <w:b/>
                <w:bCs/>
                <w:sz w:val="16"/>
                <w:szCs w:val="16"/>
              </w:rPr>
              <w:t>à la coordination avec les restaurants</w:t>
            </w:r>
          </w:p>
        </w:tc>
        <w:tc>
          <w:tcPr>
            <w:tcW w:w="6769" w:type="dxa"/>
            <w:shd w:val="clear" w:color="auto" w:fill="auto"/>
          </w:tcPr>
          <w:p w14:paraId="49F0C981" w14:textId="4D926DA9" w:rsidR="00CE37D9" w:rsidRPr="003D2D8D" w:rsidRDefault="00CE37D9" w:rsidP="00CE37D9">
            <w:pPr>
              <w:rPr>
                <w:sz w:val="20"/>
                <w:szCs w:val="20"/>
              </w:rPr>
            </w:pPr>
            <w:r w:rsidRPr="00E908C5">
              <w:rPr>
                <w:b/>
                <w:bCs/>
                <w:color w:val="FF0000"/>
                <w:sz w:val="20"/>
                <w:szCs w:val="20"/>
              </w:rPr>
              <w:t>Obligation réglementaire :</w:t>
            </w:r>
            <w:r w:rsidRPr="00E908C5">
              <w:rPr>
                <w:color w:val="FF0000"/>
                <w:sz w:val="20"/>
                <w:szCs w:val="20"/>
              </w:rPr>
              <w:t xml:space="preserve"> </w:t>
            </w:r>
            <w:r w:rsidRPr="00E908C5">
              <w:rPr>
                <w:sz w:val="20"/>
                <w:szCs w:val="20"/>
              </w:rPr>
              <w:t xml:space="preserve">Sensibiliser et former </w:t>
            </w:r>
            <w:r w:rsidR="00205494">
              <w:rPr>
                <w:sz w:val="20"/>
                <w:szCs w:val="20"/>
              </w:rPr>
              <w:t>le personnel</w:t>
            </w:r>
          </w:p>
        </w:tc>
        <w:sdt>
          <w:sdtPr>
            <w:rPr>
              <w:b/>
              <w:bCs/>
              <w:sz w:val="36"/>
              <w:szCs w:val="36"/>
            </w:rPr>
            <w:id w:val="-578128732"/>
            <w14:checkbox>
              <w14:checked w14:val="0"/>
              <w14:checkedState w14:val="2612" w14:font="MS Gothic"/>
              <w14:uncheckedState w14:val="2610" w14:font="MS Gothic"/>
            </w14:checkbox>
          </w:sdtPr>
          <w:sdtEndPr/>
          <w:sdtContent>
            <w:tc>
              <w:tcPr>
                <w:tcW w:w="1844" w:type="dxa"/>
                <w:shd w:val="clear" w:color="auto" w:fill="auto"/>
                <w:vAlign w:val="center"/>
              </w:tcPr>
              <w:p w14:paraId="356F2B63" w14:textId="77777777" w:rsidR="00CE37D9" w:rsidRPr="00453D0A" w:rsidRDefault="00CE37D9" w:rsidP="00CE37D9">
                <w:pPr>
                  <w:jc w:val="center"/>
                  <w:rPr>
                    <w:b/>
                    <w:bCs/>
                    <w:sz w:val="36"/>
                    <w:szCs w:val="36"/>
                  </w:rPr>
                </w:pPr>
                <w:r w:rsidRPr="00453D0A">
                  <w:rPr>
                    <w:rFonts w:ascii="Segoe UI Symbol" w:hAnsi="Segoe UI Symbol" w:cs="Segoe UI Symbol"/>
                    <w:b/>
                    <w:bCs/>
                    <w:sz w:val="36"/>
                    <w:szCs w:val="36"/>
                  </w:rPr>
                  <w:t>☐</w:t>
                </w:r>
              </w:p>
            </w:tc>
          </w:sdtContent>
        </w:sdt>
      </w:tr>
      <w:tr w:rsidR="00CE37D9" w:rsidRPr="00453D0A" w14:paraId="73480007" w14:textId="77777777" w:rsidTr="009772BA">
        <w:trPr>
          <w:trHeight w:val="334"/>
        </w:trPr>
        <w:tc>
          <w:tcPr>
            <w:tcW w:w="1694" w:type="dxa"/>
            <w:vMerge/>
            <w:vAlign w:val="center"/>
          </w:tcPr>
          <w:p w14:paraId="2A141F57" w14:textId="7AE35AD2" w:rsidR="00CE37D9" w:rsidRPr="00453D0A" w:rsidRDefault="00CE37D9" w:rsidP="00CE37D9">
            <w:pPr>
              <w:ind w:left="113" w:right="113"/>
              <w:jc w:val="center"/>
              <w:rPr>
                <w:b/>
                <w:bCs/>
                <w:sz w:val="28"/>
                <w:szCs w:val="28"/>
              </w:rPr>
            </w:pPr>
          </w:p>
        </w:tc>
        <w:tc>
          <w:tcPr>
            <w:tcW w:w="6769" w:type="dxa"/>
            <w:shd w:val="clear" w:color="auto" w:fill="E5F8FF"/>
          </w:tcPr>
          <w:p w14:paraId="6103179B" w14:textId="1B1BC266" w:rsidR="00CE37D9" w:rsidRPr="003D2D8D" w:rsidRDefault="00CE37D9" w:rsidP="00CE37D9">
            <w:pPr>
              <w:rPr>
                <w:sz w:val="20"/>
                <w:szCs w:val="20"/>
              </w:rPr>
            </w:pPr>
            <w:r w:rsidRPr="005D7714">
              <w:rPr>
                <w:sz w:val="20"/>
                <w:szCs w:val="20"/>
              </w:rPr>
              <w:t xml:space="preserve">Faire preuve d’une démarche </w:t>
            </w:r>
            <w:r>
              <w:rPr>
                <w:sz w:val="20"/>
                <w:szCs w:val="20"/>
              </w:rPr>
              <w:t xml:space="preserve">ponctuelle </w:t>
            </w:r>
            <w:r w:rsidRPr="005D7714">
              <w:rPr>
                <w:sz w:val="20"/>
                <w:szCs w:val="20"/>
              </w:rPr>
              <w:t xml:space="preserve">visant à </w:t>
            </w:r>
            <w:r w:rsidRPr="005D7714">
              <w:rPr>
                <w:b/>
                <w:bCs/>
                <w:sz w:val="20"/>
                <w:szCs w:val="20"/>
              </w:rPr>
              <w:t>sensibiliser et/ou former</w:t>
            </w:r>
            <w:r w:rsidRPr="005D7714">
              <w:rPr>
                <w:sz w:val="20"/>
                <w:szCs w:val="20"/>
              </w:rPr>
              <w:t xml:space="preserve"> la majorité du personnel en charge </w:t>
            </w:r>
            <w:r w:rsidR="00205494" w:rsidRPr="00205494">
              <w:rPr>
                <w:sz w:val="20"/>
                <w:szCs w:val="20"/>
              </w:rPr>
              <w:t>de la coordination avec les restaurants aux bonnes pratiques permettant de réduire le GA</w:t>
            </w:r>
          </w:p>
        </w:tc>
        <w:sdt>
          <w:sdtPr>
            <w:rPr>
              <w:b/>
              <w:bCs/>
              <w:sz w:val="36"/>
              <w:szCs w:val="36"/>
            </w:rPr>
            <w:id w:val="1687323079"/>
            <w14:checkbox>
              <w14:checked w14:val="0"/>
              <w14:checkedState w14:val="2612" w14:font="MS Gothic"/>
              <w14:uncheckedState w14:val="2610" w14:font="MS Gothic"/>
            </w14:checkbox>
          </w:sdtPr>
          <w:sdtEndPr/>
          <w:sdtContent>
            <w:tc>
              <w:tcPr>
                <w:tcW w:w="1844" w:type="dxa"/>
                <w:shd w:val="clear" w:color="auto" w:fill="E5F8FF"/>
                <w:vAlign w:val="center"/>
              </w:tcPr>
              <w:p w14:paraId="4EAD8EB1" w14:textId="77777777" w:rsidR="00CE37D9" w:rsidRPr="00453D0A" w:rsidRDefault="00CE37D9" w:rsidP="00CE37D9">
                <w:pPr>
                  <w:jc w:val="center"/>
                  <w:rPr>
                    <w:b/>
                    <w:bCs/>
                    <w:sz w:val="36"/>
                    <w:szCs w:val="36"/>
                  </w:rPr>
                </w:pPr>
                <w:r w:rsidRPr="00453D0A">
                  <w:rPr>
                    <w:rFonts w:ascii="Segoe UI Symbol" w:hAnsi="Segoe UI Symbol" w:cs="Segoe UI Symbol"/>
                    <w:b/>
                    <w:bCs/>
                    <w:sz w:val="36"/>
                    <w:szCs w:val="36"/>
                  </w:rPr>
                  <w:t>☐</w:t>
                </w:r>
              </w:p>
            </w:tc>
          </w:sdtContent>
        </w:sdt>
      </w:tr>
      <w:tr w:rsidR="00CE37D9" w:rsidRPr="00453D0A" w14:paraId="30189E94" w14:textId="77777777" w:rsidTr="009772BA">
        <w:trPr>
          <w:trHeight w:val="334"/>
        </w:trPr>
        <w:tc>
          <w:tcPr>
            <w:tcW w:w="1694" w:type="dxa"/>
            <w:vMerge/>
            <w:vAlign w:val="center"/>
          </w:tcPr>
          <w:p w14:paraId="2C3603AE" w14:textId="770BD9D0" w:rsidR="00CE37D9" w:rsidRPr="00453D0A" w:rsidRDefault="00CE37D9" w:rsidP="00CE37D9">
            <w:pPr>
              <w:ind w:left="113" w:right="113"/>
              <w:jc w:val="center"/>
              <w:rPr>
                <w:b/>
                <w:bCs/>
                <w:sz w:val="28"/>
                <w:szCs w:val="28"/>
              </w:rPr>
            </w:pPr>
          </w:p>
        </w:tc>
        <w:tc>
          <w:tcPr>
            <w:tcW w:w="6769" w:type="dxa"/>
            <w:shd w:val="clear" w:color="auto" w:fill="auto"/>
          </w:tcPr>
          <w:p w14:paraId="2F37FCDC" w14:textId="16959EEC" w:rsidR="00CE37D9" w:rsidRPr="003D2D8D" w:rsidRDefault="00CE37D9" w:rsidP="00CE37D9">
            <w:pPr>
              <w:rPr>
                <w:sz w:val="20"/>
                <w:szCs w:val="20"/>
              </w:rPr>
            </w:pPr>
            <w:r w:rsidRPr="005D7714">
              <w:rPr>
                <w:sz w:val="20"/>
                <w:szCs w:val="20"/>
              </w:rPr>
              <w:t xml:space="preserve">Mettre en place des actions de </w:t>
            </w:r>
            <w:r w:rsidRPr="005D7714">
              <w:rPr>
                <w:b/>
                <w:bCs/>
                <w:sz w:val="20"/>
                <w:szCs w:val="20"/>
              </w:rPr>
              <w:t xml:space="preserve">sensibilisation </w:t>
            </w:r>
            <w:r w:rsidRPr="005D7714">
              <w:rPr>
                <w:b/>
                <w:bCs/>
                <w:sz w:val="20"/>
                <w:szCs w:val="20"/>
                <w:u w:val="single"/>
              </w:rPr>
              <w:t>et</w:t>
            </w:r>
            <w:r w:rsidRPr="005D7714">
              <w:rPr>
                <w:b/>
                <w:bCs/>
                <w:sz w:val="20"/>
                <w:szCs w:val="20"/>
              </w:rPr>
              <w:t xml:space="preserve"> de formation</w:t>
            </w:r>
            <w:r w:rsidRPr="005D7714">
              <w:rPr>
                <w:sz w:val="20"/>
                <w:szCs w:val="20"/>
              </w:rPr>
              <w:t xml:space="preserve"> </w:t>
            </w:r>
            <w:r>
              <w:rPr>
                <w:sz w:val="20"/>
                <w:szCs w:val="20"/>
              </w:rPr>
              <w:t>des nouveaux arrivants</w:t>
            </w:r>
            <w:r w:rsidRPr="005D7714">
              <w:rPr>
                <w:sz w:val="20"/>
                <w:szCs w:val="20"/>
              </w:rPr>
              <w:t xml:space="preserve"> en charge </w:t>
            </w:r>
            <w:r w:rsidR="00205494" w:rsidRPr="00205494">
              <w:rPr>
                <w:sz w:val="20"/>
                <w:szCs w:val="20"/>
              </w:rPr>
              <w:t>de la coordination avec les restaurants aux bonnes pratiques permettant de réduire le GA</w:t>
            </w:r>
          </w:p>
        </w:tc>
        <w:sdt>
          <w:sdtPr>
            <w:rPr>
              <w:b/>
              <w:bCs/>
              <w:sz w:val="36"/>
              <w:szCs w:val="36"/>
            </w:rPr>
            <w:id w:val="1784458657"/>
            <w14:checkbox>
              <w14:checked w14:val="0"/>
              <w14:checkedState w14:val="2612" w14:font="MS Gothic"/>
              <w14:uncheckedState w14:val="2610" w14:font="MS Gothic"/>
            </w14:checkbox>
          </w:sdtPr>
          <w:sdtEndPr/>
          <w:sdtContent>
            <w:tc>
              <w:tcPr>
                <w:tcW w:w="1844" w:type="dxa"/>
                <w:shd w:val="clear" w:color="auto" w:fill="auto"/>
                <w:vAlign w:val="center"/>
              </w:tcPr>
              <w:p w14:paraId="11EC44D0" w14:textId="77777777" w:rsidR="00CE37D9" w:rsidRPr="00453D0A" w:rsidRDefault="00CE37D9" w:rsidP="00CE37D9">
                <w:pPr>
                  <w:jc w:val="center"/>
                  <w:rPr>
                    <w:b/>
                    <w:bCs/>
                    <w:sz w:val="36"/>
                    <w:szCs w:val="36"/>
                  </w:rPr>
                </w:pPr>
                <w:r w:rsidRPr="00453D0A">
                  <w:rPr>
                    <w:rFonts w:ascii="Segoe UI Symbol" w:hAnsi="Segoe UI Symbol" w:cs="Segoe UI Symbol"/>
                    <w:b/>
                    <w:bCs/>
                    <w:sz w:val="36"/>
                    <w:szCs w:val="36"/>
                  </w:rPr>
                  <w:t>☐</w:t>
                </w:r>
              </w:p>
            </w:tc>
          </w:sdtContent>
        </w:sdt>
      </w:tr>
      <w:tr w:rsidR="00CE37D9" w:rsidRPr="00453D0A" w14:paraId="2A6AA442" w14:textId="77777777" w:rsidTr="009772BA">
        <w:trPr>
          <w:trHeight w:val="334"/>
        </w:trPr>
        <w:tc>
          <w:tcPr>
            <w:tcW w:w="1694" w:type="dxa"/>
            <w:vMerge/>
            <w:vAlign w:val="center"/>
          </w:tcPr>
          <w:p w14:paraId="0B62D08D" w14:textId="77777777" w:rsidR="00CE37D9" w:rsidRPr="00453D0A" w:rsidRDefault="00CE37D9" w:rsidP="00CE37D9">
            <w:pPr>
              <w:jc w:val="center"/>
              <w:rPr>
                <w:b/>
                <w:bCs/>
                <w:sz w:val="28"/>
                <w:szCs w:val="28"/>
              </w:rPr>
            </w:pPr>
          </w:p>
        </w:tc>
        <w:tc>
          <w:tcPr>
            <w:tcW w:w="6769" w:type="dxa"/>
            <w:shd w:val="clear" w:color="auto" w:fill="E5F8FF"/>
          </w:tcPr>
          <w:p w14:paraId="12567E73" w14:textId="0A85D750" w:rsidR="00CE37D9" w:rsidRPr="003D2D8D" w:rsidRDefault="00CE37D9" w:rsidP="00CE37D9">
            <w:pPr>
              <w:rPr>
                <w:sz w:val="20"/>
                <w:szCs w:val="20"/>
              </w:rPr>
            </w:pPr>
            <w:r w:rsidRPr="005D7714">
              <w:rPr>
                <w:sz w:val="20"/>
                <w:szCs w:val="20"/>
              </w:rPr>
              <w:t xml:space="preserve">Mettre en place des actions de </w:t>
            </w:r>
            <w:r w:rsidRPr="005D7714">
              <w:rPr>
                <w:b/>
                <w:bCs/>
                <w:sz w:val="20"/>
                <w:szCs w:val="20"/>
              </w:rPr>
              <w:t xml:space="preserve">sensibilisation </w:t>
            </w:r>
            <w:r w:rsidRPr="005D7714">
              <w:rPr>
                <w:b/>
                <w:bCs/>
                <w:sz w:val="20"/>
                <w:szCs w:val="20"/>
                <w:u w:val="single"/>
              </w:rPr>
              <w:t>et</w:t>
            </w:r>
            <w:r w:rsidRPr="005D7714">
              <w:rPr>
                <w:b/>
                <w:bCs/>
                <w:sz w:val="20"/>
                <w:szCs w:val="20"/>
              </w:rPr>
              <w:t xml:space="preserve"> de formation</w:t>
            </w:r>
            <w:r w:rsidRPr="005D7714">
              <w:rPr>
                <w:sz w:val="20"/>
                <w:szCs w:val="20"/>
              </w:rPr>
              <w:t xml:space="preserve"> de </w:t>
            </w:r>
            <w:r w:rsidR="00047517">
              <w:rPr>
                <w:sz w:val="20"/>
                <w:szCs w:val="20"/>
              </w:rPr>
              <w:t>l’ensemble du</w:t>
            </w:r>
            <w:r w:rsidRPr="005D7714">
              <w:rPr>
                <w:sz w:val="20"/>
                <w:szCs w:val="20"/>
              </w:rPr>
              <w:t xml:space="preserve"> personnel </w:t>
            </w:r>
            <w:r>
              <w:rPr>
                <w:sz w:val="20"/>
                <w:szCs w:val="20"/>
              </w:rPr>
              <w:t xml:space="preserve">adaptées aux différents postes </w:t>
            </w:r>
            <w:r w:rsidRPr="005D7714">
              <w:rPr>
                <w:sz w:val="20"/>
                <w:szCs w:val="20"/>
              </w:rPr>
              <w:t xml:space="preserve">en charge </w:t>
            </w:r>
            <w:r w:rsidR="00205494" w:rsidRPr="00205494">
              <w:rPr>
                <w:sz w:val="20"/>
                <w:szCs w:val="20"/>
              </w:rPr>
              <w:t>de la coordination avec les restaurants aux bonnes pratiques permettant de réduire le GA</w:t>
            </w:r>
            <w:r w:rsidRPr="005D7714">
              <w:rPr>
                <w:sz w:val="20"/>
                <w:szCs w:val="20"/>
              </w:rPr>
              <w:t xml:space="preserve"> et aux enjeux en la matière</w:t>
            </w:r>
          </w:p>
        </w:tc>
        <w:sdt>
          <w:sdtPr>
            <w:rPr>
              <w:b/>
              <w:bCs/>
              <w:sz w:val="36"/>
              <w:szCs w:val="36"/>
            </w:rPr>
            <w:id w:val="-1250117021"/>
            <w14:checkbox>
              <w14:checked w14:val="0"/>
              <w14:checkedState w14:val="2612" w14:font="MS Gothic"/>
              <w14:uncheckedState w14:val="2610" w14:font="MS Gothic"/>
            </w14:checkbox>
          </w:sdtPr>
          <w:sdtEndPr/>
          <w:sdtContent>
            <w:tc>
              <w:tcPr>
                <w:tcW w:w="1844" w:type="dxa"/>
                <w:shd w:val="clear" w:color="auto" w:fill="E5F8FF"/>
                <w:vAlign w:val="center"/>
              </w:tcPr>
              <w:p w14:paraId="1B3DBC39" w14:textId="77777777" w:rsidR="00CE37D9" w:rsidRPr="00453D0A" w:rsidRDefault="00CE37D9" w:rsidP="00CE37D9">
                <w:pPr>
                  <w:jc w:val="center"/>
                  <w:rPr>
                    <w:b/>
                    <w:bCs/>
                    <w:sz w:val="36"/>
                    <w:szCs w:val="36"/>
                  </w:rPr>
                </w:pPr>
                <w:r w:rsidRPr="00453D0A">
                  <w:rPr>
                    <w:rFonts w:ascii="Segoe UI Symbol" w:hAnsi="Segoe UI Symbol" w:cs="Segoe UI Symbol"/>
                    <w:b/>
                    <w:bCs/>
                    <w:sz w:val="36"/>
                    <w:szCs w:val="36"/>
                  </w:rPr>
                  <w:t>☐</w:t>
                </w:r>
              </w:p>
            </w:tc>
          </w:sdtContent>
        </w:sdt>
      </w:tr>
    </w:tbl>
    <w:p w14:paraId="582C51BD" w14:textId="77777777" w:rsidR="00453D0A" w:rsidRPr="00453D0A" w:rsidRDefault="00453D0A" w:rsidP="00453D0A"/>
    <w:p w14:paraId="780B49BB" w14:textId="7F099F3D" w:rsidR="00A049EB" w:rsidRPr="008E6614" w:rsidRDefault="00453D0A" w:rsidP="00C05440">
      <w:pPr>
        <w:pStyle w:val="Titre2"/>
        <w:rPr>
          <w:color w:val="000091"/>
        </w:rPr>
      </w:pPr>
      <w:bookmarkStart w:id="22" w:name="_Toc187842671"/>
      <w:r w:rsidRPr="008E6614">
        <w:rPr>
          <w:color w:val="000091"/>
        </w:rPr>
        <w:t xml:space="preserve">Domaine d’action 4 : </w:t>
      </w:r>
      <w:r w:rsidR="00A049EB" w:rsidRPr="008E6614">
        <w:rPr>
          <w:color w:val="000091"/>
        </w:rPr>
        <w:t xml:space="preserve">Gestion des denrées non </w:t>
      </w:r>
      <w:bookmarkEnd w:id="22"/>
      <w:r w:rsidR="00C91C86" w:rsidRPr="008E6614">
        <w:rPr>
          <w:color w:val="000091"/>
        </w:rPr>
        <w:t>livrées</w:t>
      </w:r>
    </w:p>
    <w:p w14:paraId="2EB411F6" w14:textId="77777777" w:rsidR="00C05440" w:rsidRPr="00C05440" w:rsidRDefault="00C05440" w:rsidP="00C05440"/>
    <w:tbl>
      <w:tblPr>
        <w:tblStyle w:val="Grilledutableau11"/>
        <w:tblW w:w="10307" w:type="dxa"/>
        <w:tblInd w:w="-453" w:type="dxa"/>
        <w:tblLook w:val="04A0" w:firstRow="1" w:lastRow="0" w:firstColumn="1" w:lastColumn="0" w:noHBand="0" w:noVBand="1"/>
      </w:tblPr>
      <w:tblGrid>
        <w:gridCol w:w="1694"/>
        <w:gridCol w:w="6769"/>
        <w:gridCol w:w="1844"/>
      </w:tblGrid>
      <w:tr w:rsidR="00453D0A" w:rsidRPr="00453D0A" w14:paraId="4DA02419" w14:textId="77777777" w:rsidTr="00FC08AF">
        <w:trPr>
          <w:trHeight w:val="734"/>
        </w:trPr>
        <w:tc>
          <w:tcPr>
            <w:tcW w:w="1694" w:type="dxa"/>
            <w:shd w:val="clear" w:color="auto" w:fill="BAE18F"/>
            <w:vAlign w:val="center"/>
          </w:tcPr>
          <w:p w14:paraId="3275BD4D" w14:textId="77777777" w:rsidR="00453D0A" w:rsidRPr="00453D0A" w:rsidRDefault="00453D0A" w:rsidP="00453D0A">
            <w:pPr>
              <w:jc w:val="center"/>
              <w:rPr>
                <w:b/>
                <w:bCs/>
                <w:sz w:val="28"/>
                <w:szCs w:val="28"/>
              </w:rPr>
            </w:pPr>
            <w:r w:rsidRPr="00453D0A">
              <w:rPr>
                <w:b/>
                <w:bCs/>
                <w:sz w:val="28"/>
                <w:szCs w:val="28"/>
              </w:rPr>
              <w:t>Critère</w:t>
            </w:r>
          </w:p>
        </w:tc>
        <w:tc>
          <w:tcPr>
            <w:tcW w:w="6769" w:type="dxa"/>
            <w:shd w:val="clear" w:color="auto" w:fill="BAE18F"/>
            <w:vAlign w:val="center"/>
          </w:tcPr>
          <w:p w14:paraId="69EBFB0D" w14:textId="1BCBF17F" w:rsidR="00453D0A" w:rsidRPr="00D75750" w:rsidRDefault="00D75750" w:rsidP="00453D0A">
            <w:pPr>
              <w:jc w:val="center"/>
              <w:rPr>
                <w:sz w:val="28"/>
                <w:szCs w:val="28"/>
              </w:rPr>
            </w:pPr>
            <w:r w:rsidRPr="00D75750">
              <w:rPr>
                <w:sz w:val="28"/>
                <w:szCs w:val="28"/>
              </w:rPr>
              <w:t>Degré de maturité/exemples d’actions</w:t>
            </w:r>
          </w:p>
        </w:tc>
        <w:tc>
          <w:tcPr>
            <w:tcW w:w="1844" w:type="dxa"/>
            <w:shd w:val="clear" w:color="auto" w:fill="BAE18F"/>
            <w:vAlign w:val="center"/>
          </w:tcPr>
          <w:p w14:paraId="1D0B17E3" w14:textId="77777777" w:rsidR="00453D0A" w:rsidRPr="00453D0A" w:rsidRDefault="00453D0A" w:rsidP="00453D0A">
            <w:pPr>
              <w:jc w:val="center"/>
              <w:rPr>
                <w:b/>
                <w:bCs/>
                <w:sz w:val="28"/>
                <w:szCs w:val="28"/>
              </w:rPr>
            </w:pPr>
            <w:r w:rsidRPr="00453D0A">
              <w:rPr>
                <w:b/>
                <w:bCs/>
                <w:sz w:val="28"/>
                <w:szCs w:val="28"/>
              </w:rPr>
              <w:t>Cases à cocher</w:t>
            </w:r>
          </w:p>
        </w:tc>
      </w:tr>
      <w:tr w:rsidR="00D839C3" w:rsidRPr="00453D0A" w14:paraId="44236407" w14:textId="77777777" w:rsidTr="00995D09">
        <w:trPr>
          <w:trHeight w:val="399"/>
        </w:trPr>
        <w:tc>
          <w:tcPr>
            <w:tcW w:w="1694" w:type="dxa"/>
            <w:textDirection w:val="btLr"/>
            <w:vAlign w:val="center"/>
          </w:tcPr>
          <w:p w14:paraId="1395BB9C" w14:textId="226A3BC4" w:rsidR="00D839C3" w:rsidRPr="00D516A4" w:rsidRDefault="00A3161C" w:rsidP="00D839C3">
            <w:pPr>
              <w:ind w:left="113" w:right="113"/>
              <w:jc w:val="center"/>
              <w:rPr>
                <w:b/>
                <w:bCs/>
              </w:rPr>
            </w:pPr>
            <w:r>
              <w:rPr>
                <w:b/>
                <w:bCs/>
              </w:rPr>
              <w:t>4.1</w:t>
            </w:r>
          </w:p>
        </w:tc>
        <w:tc>
          <w:tcPr>
            <w:tcW w:w="6769" w:type="dxa"/>
            <w:shd w:val="clear" w:color="auto" w:fill="EBF6DE"/>
          </w:tcPr>
          <w:p w14:paraId="724B120E" w14:textId="79AE7CE6" w:rsidR="00D839C3" w:rsidRPr="00705373" w:rsidRDefault="00D839C3" w:rsidP="00D839C3">
            <w:pPr>
              <w:rPr>
                <w:sz w:val="20"/>
                <w:szCs w:val="20"/>
              </w:rPr>
            </w:pPr>
            <w:r w:rsidRPr="00610FB4">
              <w:rPr>
                <w:sz w:val="20"/>
                <w:szCs w:val="20"/>
              </w:rPr>
              <w:t xml:space="preserve">Etablissement d'une politique de gestion des denrées non </w:t>
            </w:r>
            <w:r w:rsidR="00B7773A">
              <w:rPr>
                <w:sz w:val="20"/>
                <w:szCs w:val="20"/>
              </w:rPr>
              <w:t>livrées</w:t>
            </w:r>
            <w:r w:rsidR="00B7773A" w:rsidRPr="00610FB4">
              <w:rPr>
                <w:sz w:val="20"/>
                <w:szCs w:val="20"/>
              </w:rPr>
              <w:t xml:space="preserve"> </w:t>
            </w:r>
            <w:r w:rsidRPr="00610FB4">
              <w:rPr>
                <w:sz w:val="20"/>
                <w:szCs w:val="20"/>
              </w:rPr>
              <w:t xml:space="preserve">se basant sur des réflexions sur l'organisation interne, les acteurs intervenant dans la gestion des denrées non </w:t>
            </w:r>
            <w:r w:rsidR="00B7773A" w:rsidRPr="00B7773A">
              <w:rPr>
                <w:sz w:val="20"/>
                <w:szCs w:val="20"/>
              </w:rPr>
              <w:t>livrées</w:t>
            </w:r>
            <w:r w:rsidR="00047517">
              <w:rPr>
                <w:sz w:val="20"/>
                <w:szCs w:val="20"/>
              </w:rPr>
              <w:t xml:space="preserve"> </w:t>
            </w:r>
            <w:r w:rsidRPr="00610FB4">
              <w:rPr>
                <w:sz w:val="20"/>
                <w:szCs w:val="20"/>
              </w:rPr>
              <w:t>et leur lien avec les parties prenantes</w:t>
            </w:r>
          </w:p>
        </w:tc>
        <w:sdt>
          <w:sdtPr>
            <w:rPr>
              <w:b/>
              <w:bCs/>
              <w:sz w:val="36"/>
              <w:szCs w:val="36"/>
            </w:rPr>
            <w:id w:val="-1435427725"/>
            <w14:checkbox>
              <w14:checked w14:val="0"/>
              <w14:checkedState w14:val="2612" w14:font="MS Gothic"/>
              <w14:uncheckedState w14:val="2610" w14:font="MS Gothic"/>
            </w14:checkbox>
          </w:sdtPr>
          <w:sdtEndPr/>
          <w:sdtContent>
            <w:tc>
              <w:tcPr>
                <w:tcW w:w="1844" w:type="dxa"/>
                <w:shd w:val="clear" w:color="auto" w:fill="EBF6DE"/>
                <w:vAlign w:val="center"/>
              </w:tcPr>
              <w:p w14:paraId="4500A0BE" w14:textId="7192FA1D" w:rsidR="00D839C3" w:rsidRPr="00453D0A" w:rsidRDefault="00D839C3" w:rsidP="00D839C3">
                <w:pPr>
                  <w:jc w:val="center"/>
                  <w:rPr>
                    <w:b/>
                    <w:bCs/>
                  </w:rPr>
                </w:pPr>
                <w:r w:rsidRPr="00453D0A">
                  <w:rPr>
                    <w:rFonts w:ascii="Segoe UI Symbol" w:hAnsi="Segoe UI Symbol" w:cs="Segoe UI Symbol"/>
                    <w:b/>
                    <w:bCs/>
                    <w:sz w:val="36"/>
                    <w:szCs w:val="36"/>
                  </w:rPr>
                  <w:t>☐</w:t>
                </w:r>
              </w:p>
            </w:tc>
          </w:sdtContent>
        </w:sdt>
      </w:tr>
      <w:tr w:rsidR="00A3161C" w:rsidRPr="00453D0A" w14:paraId="5C954D1A" w14:textId="77777777" w:rsidTr="00995D09">
        <w:trPr>
          <w:trHeight w:val="399"/>
        </w:trPr>
        <w:tc>
          <w:tcPr>
            <w:tcW w:w="1694" w:type="dxa"/>
            <w:vMerge w:val="restart"/>
            <w:textDirection w:val="btLr"/>
            <w:vAlign w:val="center"/>
          </w:tcPr>
          <w:p w14:paraId="524E714E" w14:textId="58C7568C" w:rsidR="00A3161C" w:rsidRPr="00A3161C" w:rsidRDefault="00A3161C" w:rsidP="00A3161C">
            <w:pPr>
              <w:ind w:left="113" w:right="113"/>
              <w:jc w:val="center"/>
              <w:rPr>
                <w:b/>
                <w:bCs/>
                <w:sz w:val="18"/>
                <w:szCs w:val="18"/>
              </w:rPr>
            </w:pPr>
            <w:r w:rsidRPr="008E6614">
              <w:rPr>
                <w:b/>
                <w:bCs/>
                <w:sz w:val="18"/>
                <w:szCs w:val="18"/>
              </w:rPr>
              <w:lastRenderedPageBreak/>
              <w:t>4.1 Construire et définir sa politique de gestion des denrées non livrées</w:t>
            </w:r>
          </w:p>
        </w:tc>
        <w:tc>
          <w:tcPr>
            <w:tcW w:w="6769" w:type="dxa"/>
            <w:shd w:val="clear" w:color="auto" w:fill="auto"/>
          </w:tcPr>
          <w:p w14:paraId="265DA5A3" w14:textId="7D45D0BC" w:rsidR="00A3161C" w:rsidRPr="00705373" w:rsidRDefault="00A3161C" w:rsidP="00A3161C">
            <w:pPr>
              <w:rPr>
                <w:sz w:val="20"/>
                <w:szCs w:val="20"/>
              </w:rPr>
            </w:pPr>
            <w:r>
              <w:rPr>
                <w:sz w:val="20"/>
                <w:szCs w:val="20"/>
              </w:rPr>
              <w:t>Mettre en place des indicateurs de résultats dans la politique de gestion des denrées non livrées</w:t>
            </w:r>
          </w:p>
        </w:tc>
        <w:sdt>
          <w:sdtPr>
            <w:rPr>
              <w:b/>
              <w:bCs/>
              <w:sz w:val="36"/>
              <w:szCs w:val="36"/>
            </w:rPr>
            <w:id w:val="-80614552"/>
            <w14:checkbox>
              <w14:checked w14:val="0"/>
              <w14:checkedState w14:val="2612" w14:font="MS Gothic"/>
              <w14:uncheckedState w14:val="2610" w14:font="MS Gothic"/>
            </w14:checkbox>
          </w:sdtPr>
          <w:sdtEndPr/>
          <w:sdtContent>
            <w:tc>
              <w:tcPr>
                <w:tcW w:w="1844" w:type="dxa"/>
                <w:shd w:val="clear" w:color="auto" w:fill="auto"/>
                <w:vAlign w:val="center"/>
              </w:tcPr>
              <w:p w14:paraId="71A8320F" w14:textId="4A8FB9C8" w:rsidR="00A3161C" w:rsidRDefault="00A3161C" w:rsidP="00A3161C">
                <w:pPr>
                  <w:jc w:val="center"/>
                  <w:rPr>
                    <w:b/>
                    <w:bCs/>
                    <w:sz w:val="36"/>
                    <w:szCs w:val="36"/>
                  </w:rPr>
                </w:pPr>
                <w:r>
                  <w:rPr>
                    <w:rFonts w:ascii="MS Gothic" w:eastAsia="MS Gothic" w:hAnsi="MS Gothic" w:hint="eastAsia"/>
                    <w:b/>
                    <w:bCs/>
                    <w:sz w:val="36"/>
                    <w:szCs w:val="36"/>
                  </w:rPr>
                  <w:t>☐</w:t>
                </w:r>
              </w:p>
            </w:tc>
          </w:sdtContent>
        </w:sdt>
      </w:tr>
      <w:tr w:rsidR="00A3161C" w:rsidRPr="00453D0A" w14:paraId="08C482BC" w14:textId="77777777" w:rsidTr="00283983">
        <w:trPr>
          <w:trHeight w:val="399"/>
        </w:trPr>
        <w:tc>
          <w:tcPr>
            <w:tcW w:w="1694" w:type="dxa"/>
            <w:vMerge/>
            <w:textDirection w:val="btLr"/>
            <w:vAlign w:val="center"/>
          </w:tcPr>
          <w:p w14:paraId="5480E151" w14:textId="77777777" w:rsidR="00A3161C" w:rsidRPr="00453D0A" w:rsidRDefault="00A3161C" w:rsidP="00A3161C">
            <w:pPr>
              <w:ind w:left="113" w:right="113"/>
              <w:jc w:val="center"/>
              <w:rPr>
                <w:b/>
                <w:bCs/>
                <w:sz w:val="18"/>
                <w:szCs w:val="18"/>
              </w:rPr>
            </w:pPr>
          </w:p>
        </w:tc>
        <w:tc>
          <w:tcPr>
            <w:tcW w:w="6769" w:type="dxa"/>
            <w:shd w:val="clear" w:color="auto" w:fill="EBF6DE"/>
          </w:tcPr>
          <w:p w14:paraId="6F50BE29" w14:textId="20CF0D2C" w:rsidR="00A3161C" w:rsidRPr="00705373" w:rsidRDefault="00A3161C" w:rsidP="00A3161C">
            <w:pPr>
              <w:rPr>
                <w:sz w:val="20"/>
                <w:szCs w:val="20"/>
              </w:rPr>
            </w:pPr>
            <w:r>
              <w:rPr>
                <w:sz w:val="20"/>
                <w:szCs w:val="20"/>
              </w:rPr>
              <w:t xml:space="preserve">Actualiser </w:t>
            </w:r>
            <w:r w:rsidRPr="006703A4">
              <w:rPr>
                <w:b/>
                <w:bCs/>
                <w:sz w:val="20"/>
                <w:szCs w:val="20"/>
              </w:rPr>
              <w:t>tous les semestres</w:t>
            </w:r>
            <w:r>
              <w:rPr>
                <w:sz w:val="20"/>
                <w:szCs w:val="20"/>
              </w:rPr>
              <w:t xml:space="preserve"> sa politique de gestion des </w:t>
            </w:r>
            <w:r w:rsidRPr="00047517">
              <w:rPr>
                <w:sz w:val="20"/>
                <w:szCs w:val="20"/>
              </w:rPr>
              <w:t>denrées non livrées et</w:t>
            </w:r>
            <w:r>
              <w:rPr>
                <w:sz w:val="20"/>
                <w:szCs w:val="20"/>
              </w:rPr>
              <w:t xml:space="preserve"> communiquer efficacement sur cette politique au personnel </w:t>
            </w:r>
          </w:p>
        </w:tc>
        <w:sdt>
          <w:sdtPr>
            <w:rPr>
              <w:b/>
              <w:bCs/>
              <w:sz w:val="36"/>
              <w:szCs w:val="36"/>
            </w:rPr>
            <w:id w:val="-628474285"/>
            <w14:checkbox>
              <w14:checked w14:val="0"/>
              <w14:checkedState w14:val="2612" w14:font="MS Gothic"/>
              <w14:uncheckedState w14:val="2610" w14:font="MS Gothic"/>
            </w14:checkbox>
          </w:sdtPr>
          <w:sdtEndPr/>
          <w:sdtContent>
            <w:tc>
              <w:tcPr>
                <w:tcW w:w="1844" w:type="dxa"/>
                <w:shd w:val="clear" w:color="auto" w:fill="EBF6DE"/>
                <w:vAlign w:val="center"/>
              </w:tcPr>
              <w:p w14:paraId="079C0DA7" w14:textId="018F6D17" w:rsidR="00A3161C" w:rsidRDefault="00A3161C" w:rsidP="00A3161C">
                <w:pPr>
                  <w:jc w:val="center"/>
                  <w:rPr>
                    <w:b/>
                    <w:bCs/>
                    <w:sz w:val="36"/>
                    <w:szCs w:val="36"/>
                  </w:rPr>
                </w:pPr>
                <w:r w:rsidRPr="00453D0A">
                  <w:rPr>
                    <w:rFonts w:ascii="Segoe UI Symbol" w:hAnsi="Segoe UI Symbol" w:cs="Segoe UI Symbol"/>
                    <w:b/>
                    <w:bCs/>
                    <w:sz w:val="36"/>
                    <w:szCs w:val="36"/>
                  </w:rPr>
                  <w:t>☐</w:t>
                </w:r>
              </w:p>
            </w:tc>
          </w:sdtContent>
        </w:sdt>
      </w:tr>
      <w:tr w:rsidR="00A3161C" w:rsidRPr="00453D0A" w14:paraId="66356D0F" w14:textId="77777777" w:rsidTr="008E6614">
        <w:trPr>
          <w:trHeight w:val="789"/>
        </w:trPr>
        <w:tc>
          <w:tcPr>
            <w:tcW w:w="1694" w:type="dxa"/>
            <w:vMerge/>
            <w:vAlign w:val="center"/>
          </w:tcPr>
          <w:p w14:paraId="1CC13391" w14:textId="77777777" w:rsidR="00A3161C" w:rsidRPr="00453D0A" w:rsidRDefault="00A3161C" w:rsidP="00A3161C">
            <w:pPr>
              <w:jc w:val="center"/>
              <w:rPr>
                <w:b/>
                <w:bCs/>
                <w:sz w:val="28"/>
                <w:szCs w:val="28"/>
              </w:rPr>
            </w:pPr>
          </w:p>
        </w:tc>
        <w:tc>
          <w:tcPr>
            <w:tcW w:w="6769" w:type="dxa"/>
            <w:shd w:val="clear" w:color="auto" w:fill="auto"/>
          </w:tcPr>
          <w:p w14:paraId="3AE3FF0B" w14:textId="77777777" w:rsidR="00A3161C" w:rsidRPr="00705373" w:rsidRDefault="00A3161C" w:rsidP="00A3161C">
            <w:pPr>
              <w:rPr>
                <w:sz w:val="20"/>
                <w:szCs w:val="20"/>
              </w:rPr>
            </w:pPr>
            <w:r w:rsidRPr="00705373">
              <w:rPr>
                <w:b/>
                <w:bCs/>
                <w:color w:val="FF0000"/>
                <w:sz w:val="20"/>
                <w:szCs w:val="20"/>
              </w:rPr>
              <w:t>Obligation réglementaire :</w:t>
            </w:r>
            <w:r w:rsidRPr="00705373">
              <w:rPr>
                <w:color w:val="FF0000"/>
                <w:sz w:val="20"/>
                <w:szCs w:val="20"/>
              </w:rPr>
              <w:t xml:space="preserve"> </w:t>
            </w:r>
            <w:r w:rsidRPr="00705373">
              <w:rPr>
                <w:sz w:val="20"/>
                <w:szCs w:val="20"/>
              </w:rPr>
              <w:t>Ne pas rendre impropres à la consommation humaine les invendus alimentaires encore consommables</w:t>
            </w:r>
          </w:p>
        </w:tc>
        <w:sdt>
          <w:sdtPr>
            <w:rPr>
              <w:b/>
              <w:bCs/>
              <w:sz w:val="36"/>
              <w:szCs w:val="36"/>
            </w:rPr>
            <w:id w:val="-1710108279"/>
            <w14:checkbox>
              <w14:checked w14:val="0"/>
              <w14:checkedState w14:val="2612" w14:font="MS Gothic"/>
              <w14:uncheckedState w14:val="2610" w14:font="MS Gothic"/>
            </w14:checkbox>
          </w:sdtPr>
          <w:sdtEndPr/>
          <w:sdtContent>
            <w:tc>
              <w:tcPr>
                <w:tcW w:w="1844" w:type="dxa"/>
                <w:shd w:val="clear" w:color="auto" w:fill="auto"/>
                <w:vAlign w:val="center"/>
              </w:tcPr>
              <w:p w14:paraId="57BC19C5" w14:textId="2447FAE4" w:rsidR="00A3161C" w:rsidRPr="00453D0A" w:rsidRDefault="00A3161C" w:rsidP="00A3161C">
                <w:pPr>
                  <w:jc w:val="center"/>
                  <w:rPr>
                    <w:b/>
                    <w:bCs/>
                  </w:rPr>
                </w:pPr>
                <w:r>
                  <w:rPr>
                    <w:rFonts w:ascii="MS Gothic" w:eastAsia="MS Gothic" w:hAnsi="MS Gothic" w:hint="eastAsia"/>
                    <w:b/>
                    <w:bCs/>
                    <w:sz w:val="36"/>
                    <w:szCs w:val="36"/>
                  </w:rPr>
                  <w:t>☐</w:t>
                </w:r>
              </w:p>
            </w:tc>
          </w:sdtContent>
        </w:sdt>
      </w:tr>
      <w:tr w:rsidR="00A3161C" w:rsidRPr="00453D0A" w14:paraId="0B3BBD72" w14:textId="77777777" w:rsidTr="008E6614">
        <w:trPr>
          <w:trHeight w:val="686"/>
        </w:trPr>
        <w:tc>
          <w:tcPr>
            <w:tcW w:w="1694" w:type="dxa"/>
            <w:vMerge w:val="restart"/>
            <w:textDirection w:val="btLr"/>
            <w:vAlign w:val="center"/>
          </w:tcPr>
          <w:p w14:paraId="2AA5D821" w14:textId="58DB9DC5" w:rsidR="00A3161C" w:rsidRPr="008E6614" w:rsidRDefault="00A3161C" w:rsidP="00A3161C">
            <w:pPr>
              <w:ind w:left="113" w:right="113"/>
              <w:jc w:val="center"/>
              <w:rPr>
                <w:b/>
                <w:bCs/>
                <w:sz w:val="20"/>
                <w:szCs w:val="20"/>
              </w:rPr>
            </w:pPr>
            <w:r w:rsidRPr="008E6614">
              <w:rPr>
                <w:b/>
                <w:bCs/>
                <w:sz w:val="20"/>
                <w:szCs w:val="20"/>
              </w:rPr>
              <w:t>4.2 Gérer les denrées non livrées (préparation/transformation/remise en température)</w:t>
            </w:r>
          </w:p>
        </w:tc>
        <w:tc>
          <w:tcPr>
            <w:tcW w:w="6769" w:type="dxa"/>
            <w:shd w:val="clear" w:color="auto" w:fill="EBF6DE"/>
            <w:vAlign w:val="center"/>
          </w:tcPr>
          <w:p w14:paraId="3761313F" w14:textId="52D88E65" w:rsidR="00A3161C" w:rsidRPr="00705373" w:rsidRDefault="00A3161C" w:rsidP="00A3161C">
            <w:pPr>
              <w:rPr>
                <w:sz w:val="20"/>
                <w:szCs w:val="20"/>
              </w:rPr>
            </w:pPr>
            <w:r w:rsidRPr="00705373">
              <w:rPr>
                <w:b/>
                <w:bCs/>
                <w:color w:val="FF0000"/>
                <w:sz w:val="20"/>
                <w:szCs w:val="20"/>
              </w:rPr>
              <w:t>Obligation réglementaire :</w:t>
            </w:r>
            <w:r w:rsidRPr="00705373">
              <w:rPr>
                <w:color w:val="FF0000"/>
                <w:sz w:val="20"/>
                <w:szCs w:val="20"/>
              </w:rPr>
              <w:t xml:space="preserve"> </w:t>
            </w:r>
            <w:r w:rsidRPr="00705373">
              <w:rPr>
                <w:sz w:val="20"/>
                <w:szCs w:val="20"/>
              </w:rPr>
              <w:t xml:space="preserve">Proposer une convention de don avec au moins une association habilitée   </w:t>
            </w:r>
          </w:p>
        </w:tc>
        <w:sdt>
          <w:sdtPr>
            <w:rPr>
              <w:b/>
              <w:bCs/>
              <w:sz w:val="36"/>
              <w:szCs w:val="36"/>
            </w:rPr>
            <w:id w:val="-298837811"/>
            <w14:checkbox>
              <w14:checked w14:val="0"/>
              <w14:checkedState w14:val="2612" w14:font="MS Gothic"/>
              <w14:uncheckedState w14:val="2610" w14:font="MS Gothic"/>
            </w14:checkbox>
          </w:sdtPr>
          <w:sdtEndPr/>
          <w:sdtContent>
            <w:tc>
              <w:tcPr>
                <w:tcW w:w="1844" w:type="dxa"/>
                <w:shd w:val="clear" w:color="auto" w:fill="EBF6DE"/>
                <w:vAlign w:val="center"/>
              </w:tcPr>
              <w:p w14:paraId="26AB0DC3" w14:textId="77777777" w:rsidR="00A3161C" w:rsidRPr="00453D0A" w:rsidRDefault="00A3161C" w:rsidP="00A3161C">
                <w:pPr>
                  <w:jc w:val="center"/>
                  <w:rPr>
                    <w:b/>
                    <w:bCs/>
                    <w:sz w:val="36"/>
                    <w:szCs w:val="36"/>
                  </w:rPr>
                </w:pPr>
                <w:r w:rsidRPr="00453D0A">
                  <w:rPr>
                    <w:rFonts w:ascii="Segoe UI Symbol" w:hAnsi="Segoe UI Symbol" w:cs="Segoe UI Symbol"/>
                    <w:b/>
                    <w:bCs/>
                    <w:sz w:val="36"/>
                    <w:szCs w:val="36"/>
                  </w:rPr>
                  <w:t>☐</w:t>
                </w:r>
              </w:p>
            </w:tc>
          </w:sdtContent>
        </w:sdt>
      </w:tr>
      <w:tr w:rsidR="00A3161C" w:rsidRPr="00453D0A" w14:paraId="0C78C1A6" w14:textId="77777777" w:rsidTr="00995D09">
        <w:trPr>
          <w:trHeight w:val="334"/>
        </w:trPr>
        <w:tc>
          <w:tcPr>
            <w:tcW w:w="1694" w:type="dxa"/>
            <w:vMerge/>
            <w:vAlign w:val="center"/>
          </w:tcPr>
          <w:p w14:paraId="0DDF7C75" w14:textId="77777777" w:rsidR="00A3161C" w:rsidRPr="00453D0A" w:rsidRDefault="00A3161C" w:rsidP="00A3161C">
            <w:pPr>
              <w:jc w:val="center"/>
              <w:rPr>
                <w:b/>
                <w:bCs/>
                <w:sz w:val="28"/>
                <w:szCs w:val="28"/>
              </w:rPr>
            </w:pPr>
          </w:p>
        </w:tc>
        <w:tc>
          <w:tcPr>
            <w:tcW w:w="6769" w:type="dxa"/>
            <w:shd w:val="clear" w:color="auto" w:fill="auto"/>
            <w:vAlign w:val="center"/>
          </w:tcPr>
          <w:p w14:paraId="51B65744" w14:textId="36B51034" w:rsidR="00A3161C" w:rsidRPr="00705373" w:rsidRDefault="00A3161C" w:rsidP="00A3161C">
            <w:pPr>
              <w:rPr>
                <w:sz w:val="20"/>
                <w:szCs w:val="20"/>
              </w:rPr>
            </w:pPr>
            <w:r w:rsidRPr="00705373">
              <w:rPr>
                <w:b/>
                <w:bCs/>
                <w:color w:val="FF0000"/>
                <w:sz w:val="20"/>
                <w:szCs w:val="20"/>
              </w:rPr>
              <w:t xml:space="preserve">Obligation réglementaire : </w:t>
            </w:r>
            <w:r w:rsidRPr="00705373">
              <w:rPr>
                <w:sz w:val="20"/>
                <w:szCs w:val="20"/>
              </w:rPr>
              <w:t>Disposer d'un plan de gestion de la qualité du don pour les organismes soumis à l'obligation de proposer une convention de don à une association d'aide alimentaire</w:t>
            </w:r>
          </w:p>
        </w:tc>
        <w:sdt>
          <w:sdtPr>
            <w:rPr>
              <w:b/>
              <w:bCs/>
              <w:sz w:val="36"/>
              <w:szCs w:val="36"/>
            </w:rPr>
            <w:id w:val="-1095787547"/>
            <w14:checkbox>
              <w14:checked w14:val="0"/>
              <w14:checkedState w14:val="2612" w14:font="MS Gothic"/>
              <w14:uncheckedState w14:val="2610" w14:font="MS Gothic"/>
            </w14:checkbox>
          </w:sdtPr>
          <w:sdtEndPr/>
          <w:sdtContent>
            <w:tc>
              <w:tcPr>
                <w:tcW w:w="1844" w:type="dxa"/>
                <w:shd w:val="clear" w:color="auto" w:fill="auto"/>
                <w:vAlign w:val="center"/>
              </w:tcPr>
              <w:p w14:paraId="5B3E9F79" w14:textId="77777777" w:rsidR="00A3161C" w:rsidRPr="00453D0A" w:rsidRDefault="00A3161C" w:rsidP="00A3161C">
                <w:pPr>
                  <w:jc w:val="center"/>
                  <w:rPr>
                    <w:b/>
                    <w:bCs/>
                    <w:sz w:val="36"/>
                    <w:szCs w:val="36"/>
                  </w:rPr>
                </w:pPr>
                <w:r w:rsidRPr="00453D0A">
                  <w:rPr>
                    <w:rFonts w:ascii="Segoe UI Symbol" w:hAnsi="Segoe UI Symbol" w:cs="Segoe UI Symbol"/>
                    <w:b/>
                    <w:bCs/>
                    <w:sz w:val="36"/>
                    <w:szCs w:val="36"/>
                  </w:rPr>
                  <w:t>☐</w:t>
                </w:r>
              </w:p>
            </w:tc>
          </w:sdtContent>
        </w:sdt>
      </w:tr>
      <w:tr w:rsidR="00A3161C" w:rsidRPr="00453D0A" w14:paraId="3F0C1F6B" w14:textId="77777777" w:rsidTr="00995D09">
        <w:trPr>
          <w:trHeight w:val="334"/>
        </w:trPr>
        <w:tc>
          <w:tcPr>
            <w:tcW w:w="1694" w:type="dxa"/>
            <w:vMerge/>
            <w:vAlign w:val="center"/>
          </w:tcPr>
          <w:p w14:paraId="0FA9A4DF" w14:textId="77777777" w:rsidR="00A3161C" w:rsidRPr="00453D0A" w:rsidRDefault="00A3161C" w:rsidP="00A3161C">
            <w:pPr>
              <w:jc w:val="center"/>
              <w:rPr>
                <w:b/>
                <w:bCs/>
                <w:sz w:val="28"/>
                <w:szCs w:val="28"/>
              </w:rPr>
            </w:pPr>
          </w:p>
        </w:tc>
        <w:tc>
          <w:tcPr>
            <w:tcW w:w="6769" w:type="dxa"/>
            <w:shd w:val="clear" w:color="auto" w:fill="EBF6DE"/>
          </w:tcPr>
          <w:p w14:paraId="7A26AEE3" w14:textId="68A62B17" w:rsidR="00A3161C" w:rsidRPr="00705373" w:rsidRDefault="00A3161C" w:rsidP="00A3161C">
            <w:pPr>
              <w:rPr>
                <w:sz w:val="20"/>
                <w:szCs w:val="20"/>
              </w:rPr>
            </w:pPr>
            <w:r w:rsidRPr="00710591">
              <w:rPr>
                <w:sz w:val="20"/>
                <w:szCs w:val="20"/>
              </w:rPr>
              <w:t xml:space="preserve">Identification </w:t>
            </w:r>
            <w:r w:rsidRPr="00710591">
              <w:rPr>
                <w:b/>
                <w:bCs/>
                <w:sz w:val="20"/>
                <w:szCs w:val="20"/>
              </w:rPr>
              <w:t>ponctuelle</w:t>
            </w:r>
            <w:r>
              <w:rPr>
                <w:sz w:val="20"/>
                <w:szCs w:val="20"/>
              </w:rPr>
              <w:t xml:space="preserve"> </w:t>
            </w:r>
            <w:r w:rsidRPr="00710591">
              <w:rPr>
                <w:sz w:val="20"/>
                <w:szCs w:val="20"/>
              </w:rPr>
              <w:t>d'une démarche spécifique de valorisation des restes de production</w:t>
            </w:r>
          </w:p>
        </w:tc>
        <w:sdt>
          <w:sdtPr>
            <w:rPr>
              <w:b/>
              <w:bCs/>
              <w:sz w:val="36"/>
              <w:szCs w:val="36"/>
            </w:rPr>
            <w:id w:val="-886104335"/>
            <w14:checkbox>
              <w14:checked w14:val="0"/>
              <w14:checkedState w14:val="2612" w14:font="MS Gothic"/>
              <w14:uncheckedState w14:val="2610" w14:font="MS Gothic"/>
            </w14:checkbox>
          </w:sdtPr>
          <w:sdtEndPr/>
          <w:sdtContent>
            <w:tc>
              <w:tcPr>
                <w:tcW w:w="1844" w:type="dxa"/>
                <w:shd w:val="clear" w:color="auto" w:fill="EBF6DE"/>
                <w:vAlign w:val="center"/>
              </w:tcPr>
              <w:p w14:paraId="39103D4A" w14:textId="77777777" w:rsidR="00A3161C" w:rsidRPr="00453D0A" w:rsidRDefault="00A3161C" w:rsidP="00A3161C">
                <w:pPr>
                  <w:jc w:val="center"/>
                  <w:rPr>
                    <w:b/>
                    <w:bCs/>
                    <w:sz w:val="36"/>
                    <w:szCs w:val="36"/>
                  </w:rPr>
                </w:pPr>
                <w:r w:rsidRPr="00453D0A">
                  <w:rPr>
                    <w:rFonts w:ascii="Segoe UI Symbol" w:hAnsi="Segoe UI Symbol" w:cs="Segoe UI Symbol"/>
                    <w:b/>
                    <w:bCs/>
                    <w:sz w:val="36"/>
                    <w:szCs w:val="36"/>
                  </w:rPr>
                  <w:t>☐</w:t>
                </w:r>
              </w:p>
            </w:tc>
          </w:sdtContent>
        </w:sdt>
      </w:tr>
      <w:tr w:rsidR="00A3161C" w:rsidRPr="00453D0A" w14:paraId="5AEEADC6" w14:textId="77777777" w:rsidTr="00995D09">
        <w:trPr>
          <w:trHeight w:val="334"/>
        </w:trPr>
        <w:tc>
          <w:tcPr>
            <w:tcW w:w="1694" w:type="dxa"/>
            <w:vMerge/>
            <w:vAlign w:val="center"/>
          </w:tcPr>
          <w:p w14:paraId="4F1E160D" w14:textId="77777777" w:rsidR="00A3161C" w:rsidRPr="00453D0A" w:rsidRDefault="00A3161C" w:rsidP="00A3161C">
            <w:pPr>
              <w:jc w:val="center"/>
              <w:rPr>
                <w:b/>
                <w:bCs/>
                <w:sz w:val="28"/>
                <w:szCs w:val="28"/>
              </w:rPr>
            </w:pPr>
          </w:p>
        </w:tc>
        <w:tc>
          <w:tcPr>
            <w:tcW w:w="6769" w:type="dxa"/>
            <w:shd w:val="clear" w:color="auto" w:fill="auto"/>
          </w:tcPr>
          <w:p w14:paraId="5040C3D1" w14:textId="48C96B79" w:rsidR="00A3161C" w:rsidRPr="00705373" w:rsidRDefault="00A3161C" w:rsidP="00A3161C">
            <w:pPr>
              <w:rPr>
                <w:sz w:val="20"/>
                <w:szCs w:val="20"/>
              </w:rPr>
            </w:pPr>
            <w:r w:rsidRPr="00710591">
              <w:rPr>
                <w:sz w:val="20"/>
                <w:szCs w:val="20"/>
              </w:rPr>
              <w:t xml:space="preserve">Evaluation </w:t>
            </w:r>
            <w:r w:rsidRPr="00710591">
              <w:rPr>
                <w:b/>
                <w:bCs/>
                <w:sz w:val="20"/>
                <w:szCs w:val="20"/>
              </w:rPr>
              <w:t>régulière</w:t>
            </w:r>
            <w:r>
              <w:rPr>
                <w:sz w:val="20"/>
                <w:szCs w:val="20"/>
              </w:rPr>
              <w:t xml:space="preserve"> </w:t>
            </w:r>
            <w:r w:rsidRPr="00710591">
              <w:rPr>
                <w:sz w:val="20"/>
                <w:szCs w:val="20"/>
              </w:rPr>
              <w:t>quantitative et qualitative des restes de production</w:t>
            </w:r>
          </w:p>
        </w:tc>
        <w:sdt>
          <w:sdtPr>
            <w:rPr>
              <w:b/>
              <w:bCs/>
              <w:sz w:val="36"/>
              <w:szCs w:val="36"/>
            </w:rPr>
            <w:id w:val="133150974"/>
            <w14:checkbox>
              <w14:checked w14:val="0"/>
              <w14:checkedState w14:val="2612" w14:font="MS Gothic"/>
              <w14:uncheckedState w14:val="2610" w14:font="MS Gothic"/>
            </w14:checkbox>
          </w:sdtPr>
          <w:sdtEndPr/>
          <w:sdtContent>
            <w:tc>
              <w:tcPr>
                <w:tcW w:w="1844" w:type="dxa"/>
                <w:shd w:val="clear" w:color="auto" w:fill="auto"/>
                <w:vAlign w:val="center"/>
              </w:tcPr>
              <w:p w14:paraId="5FA5139F" w14:textId="77777777" w:rsidR="00A3161C" w:rsidRPr="00453D0A" w:rsidRDefault="00A3161C" w:rsidP="00A3161C">
                <w:pPr>
                  <w:jc w:val="center"/>
                  <w:rPr>
                    <w:b/>
                    <w:bCs/>
                    <w:sz w:val="36"/>
                    <w:szCs w:val="36"/>
                  </w:rPr>
                </w:pPr>
                <w:r w:rsidRPr="00453D0A">
                  <w:rPr>
                    <w:rFonts w:ascii="Segoe UI Symbol" w:hAnsi="Segoe UI Symbol" w:cs="Segoe UI Symbol"/>
                    <w:b/>
                    <w:bCs/>
                    <w:sz w:val="36"/>
                    <w:szCs w:val="36"/>
                  </w:rPr>
                  <w:t>☐</w:t>
                </w:r>
              </w:p>
            </w:tc>
          </w:sdtContent>
        </w:sdt>
      </w:tr>
      <w:tr w:rsidR="00A3161C" w:rsidRPr="00453D0A" w14:paraId="5E404268" w14:textId="77777777" w:rsidTr="00995D09">
        <w:trPr>
          <w:trHeight w:val="334"/>
        </w:trPr>
        <w:tc>
          <w:tcPr>
            <w:tcW w:w="1694" w:type="dxa"/>
            <w:vMerge/>
            <w:vAlign w:val="center"/>
          </w:tcPr>
          <w:p w14:paraId="118D7E2B" w14:textId="77777777" w:rsidR="00A3161C" w:rsidRPr="00453D0A" w:rsidRDefault="00A3161C" w:rsidP="00A3161C">
            <w:pPr>
              <w:jc w:val="center"/>
              <w:rPr>
                <w:b/>
                <w:bCs/>
                <w:sz w:val="28"/>
                <w:szCs w:val="28"/>
              </w:rPr>
            </w:pPr>
          </w:p>
        </w:tc>
        <w:tc>
          <w:tcPr>
            <w:tcW w:w="6769" w:type="dxa"/>
            <w:shd w:val="clear" w:color="auto" w:fill="EBF6DE"/>
          </w:tcPr>
          <w:p w14:paraId="7C2DE70C" w14:textId="3EF208D9" w:rsidR="00A3161C" w:rsidRPr="00705373" w:rsidRDefault="00A3161C" w:rsidP="00A3161C">
            <w:pPr>
              <w:rPr>
                <w:sz w:val="20"/>
                <w:szCs w:val="20"/>
              </w:rPr>
            </w:pPr>
            <w:r w:rsidRPr="00710591">
              <w:rPr>
                <w:sz w:val="20"/>
                <w:szCs w:val="20"/>
              </w:rPr>
              <w:t>Amélioration continue de la démarche de valorisation en fonction d'indicateurs quantitatifs et qualitatifs renseignés</w:t>
            </w:r>
          </w:p>
        </w:tc>
        <w:sdt>
          <w:sdtPr>
            <w:rPr>
              <w:b/>
              <w:bCs/>
              <w:sz w:val="36"/>
              <w:szCs w:val="36"/>
            </w:rPr>
            <w:id w:val="91752409"/>
            <w14:checkbox>
              <w14:checked w14:val="0"/>
              <w14:checkedState w14:val="2612" w14:font="MS Gothic"/>
              <w14:uncheckedState w14:val="2610" w14:font="MS Gothic"/>
            </w14:checkbox>
          </w:sdtPr>
          <w:sdtEndPr/>
          <w:sdtContent>
            <w:tc>
              <w:tcPr>
                <w:tcW w:w="1844" w:type="dxa"/>
                <w:shd w:val="clear" w:color="auto" w:fill="EBF6DE"/>
                <w:vAlign w:val="center"/>
              </w:tcPr>
              <w:p w14:paraId="0805B6BE" w14:textId="77777777" w:rsidR="00A3161C" w:rsidRPr="00453D0A" w:rsidRDefault="00A3161C" w:rsidP="00A3161C">
                <w:pPr>
                  <w:jc w:val="center"/>
                  <w:rPr>
                    <w:b/>
                    <w:bCs/>
                    <w:sz w:val="36"/>
                    <w:szCs w:val="36"/>
                  </w:rPr>
                </w:pPr>
                <w:r w:rsidRPr="00453D0A">
                  <w:rPr>
                    <w:rFonts w:ascii="Segoe UI Symbol" w:hAnsi="Segoe UI Symbol" w:cs="Segoe UI Symbol"/>
                    <w:b/>
                    <w:bCs/>
                    <w:sz w:val="36"/>
                    <w:szCs w:val="36"/>
                  </w:rPr>
                  <w:t>☐</w:t>
                </w:r>
              </w:p>
            </w:tc>
          </w:sdtContent>
        </w:sdt>
      </w:tr>
      <w:tr w:rsidR="00A3161C" w:rsidRPr="00453D0A" w14:paraId="7498FC88" w14:textId="77777777" w:rsidTr="0005319C">
        <w:trPr>
          <w:trHeight w:val="741"/>
        </w:trPr>
        <w:tc>
          <w:tcPr>
            <w:tcW w:w="1694" w:type="dxa"/>
            <w:vMerge w:val="restart"/>
            <w:textDirection w:val="btLr"/>
            <w:vAlign w:val="center"/>
          </w:tcPr>
          <w:p w14:paraId="0D146FBB" w14:textId="265838BB" w:rsidR="00A3161C" w:rsidRPr="008E6614" w:rsidRDefault="00A3161C" w:rsidP="00A3161C">
            <w:pPr>
              <w:ind w:left="113" w:right="113"/>
              <w:jc w:val="center"/>
              <w:rPr>
                <w:b/>
                <w:bCs/>
                <w:sz w:val="20"/>
                <w:szCs w:val="20"/>
              </w:rPr>
            </w:pPr>
            <w:r w:rsidRPr="008E6614">
              <w:rPr>
                <w:b/>
                <w:bCs/>
                <w:sz w:val="20"/>
                <w:szCs w:val="20"/>
              </w:rPr>
              <w:t xml:space="preserve">4.3 Sensibiliser et former le personnel aux bonnes pratiques </w:t>
            </w:r>
            <w:proofErr w:type="spellStart"/>
            <w:r w:rsidRPr="008E6614">
              <w:rPr>
                <w:b/>
                <w:bCs/>
                <w:sz w:val="20"/>
                <w:szCs w:val="20"/>
              </w:rPr>
              <w:t>anti-gaspi</w:t>
            </w:r>
            <w:proofErr w:type="spellEnd"/>
            <w:r w:rsidRPr="008E6614">
              <w:rPr>
                <w:b/>
                <w:bCs/>
                <w:sz w:val="20"/>
                <w:szCs w:val="20"/>
              </w:rPr>
              <w:t xml:space="preserve"> liées à la gestion des denrées non livrées</w:t>
            </w:r>
          </w:p>
        </w:tc>
        <w:tc>
          <w:tcPr>
            <w:tcW w:w="6769" w:type="dxa"/>
            <w:shd w:val="clear" w:color="auto" w:fill="auto"/>
          </w:tcPr>
          <w:p w14:paraId="640F0C42" w14:textId="155885F1" w:rsidR="00A3161C" w:rsidRPr="00705373" w:rsidRDefault="00A3161C" w:rsidP="00A3161C">
            <w:pPr>
              <w:rPr>
                <w:sz w:val="20"/>
                <w:szCs w:val="20"/>
              </w:rPr>
            </w:pPr>
            <w:r w:rsidRPr="00705373">
              <w:rPr>
                <w:b/>
                <w:bCs/>
                <w:color w:val="FF0000"/>
                <w:sz w:val="20"/>
                <w:szCs w:val="20"/>
              </w:rPr>
              <w:t>Obligation réglementaire :</w:t>
            </w:r>
            <w:r w:rsidRPr="00705373">
              <w:rPr>
                <w:color w:val="FF0000"/>
                <w:sz w:val="20"/>
                <w:szCs w:val="20"/>
              </w:rPr>
              <w:t xml:space="preserve"> </w:t>
            </w:r>
            <w:r w:rsidRPr="00705373">
              <w:rPr>
                <w:sz w:val="20"/>
                <w:szCs w:val="20"/>
              </w:rPr>
              <w:t>Sensibiliser l’ensemble des personnels à la lutte contre le gaspillage alimentaire</w:t>
            </w:r>
          </w:p>
        </w:tc>
        <w:sdt>
          <w:sdtPr>
            <w:rPr>
              <w:b/>
              <w:bCs/>
              <w:sz w:val="36"/>
              <w:szCs w:val="36"/>
            </w:rPr>
            <w:id w:val="-273017231"/>
            <w14:checkbox>
              <w14:checked w14:val="0"/>
              <w14:checkedState w14:val="2612" w14:font="MS Gothic"/>
              <w14:uncheckedState w14:val="2610" w14:font="MS Gothic"/>
            </w14:checkbox>
          </w:sdtPr>
          <w:sdtEndPr/>
          <w:sdtContent>
            <w:tc>
              <w:tcPr>
                <w:tcW w:w="1844" w:type="dxa"/>
                <w:shd w:val="clear" w:color="auto" w:fill="auto"/>
                <w:vAlign w:val="center"/>
              </w:tcPr>
              <w:p w14:paraId="30562A14" w14:textId="77777777" w:rsidR="00A3161C" w:rsidRPr="00453D0A" w:rsidRDefault="00A3161C" w:rsidP="00A3161C">
                <w:pPr>
                  <w:jc w:val="center"/>
                  <w:rPr>
                    <w:b/>
                    <w:bCs/>
                    <w:sz w:val="36"/>
                    <w:szCs w:val="36"/>
                  </w:rPr>
                </w:pPr>
                <w:r w:rsidRPr="00453D0A">
                  <w:rPr>
                    <w:rFonts w:ascii="Segoe UI Symbol" w:hAnsi="Segoe UI Symbol" w:cs="Segoe UI Symbol"/>
                    <w:b/>
                    <w:bCs/>
                    <w:sz w:val="36"/>
                    <w:szCs w:val="36"/>
                  </w:rPr>
                  <w:t>☐</w:t>
                </w:r>
              </w:p>
            </w:tc>
          </w:sdtContent>
        </w:sdt>
      </w:tr>
      <w:tr w:rsidR="00A3161C" w:rsidRPr="00453D0A" w14:paraId="3050E21F" w14:textId="77777777" w:rsidTr="0005319C">
        <w:trPr>
          <w:trHeight w:val="838"/>
        </w:trPr>
        <w:tc>
          <w:tcPr>
            <w:tcW w:w="1694" w:type="dxa"/>
            <w:vMerge/>
            <w:vAlign w:val="center"/>
          </w:tcPr>
          <w:p w14:paraId="2C1CE13F" w14:textId="417C217D" w:rsidR="00A3161C" w:rsidRPr="00453D0A" w:rsidRDefault="00A3161C" w:rsidP="00A3161C">
            <w:pPr>
              <w:ind w:left="113" w:right="113"/>
              <w:jc w:val="center"/>
              <w:rPr>
                <w:b/>
                <w:bCs/>
                <w:sz w:val="28"/>
                <w:szCs w:val="28"/>
              </w:rPr>
            </w:pPr>
          </w:p>
        </w:tc>
        <w:tc>
          <w:tcPr>
            <w:tcW w:w="6769" w:type="dxa"/>
            <w:shd w:val="clear" w:color="auto" w:fill="EBF6DE"/>
          </w:tcPr>
          <w:p w14:paraId="6AFA00D4" w14:textId="24486091" w:rsidR="00A3161C" w:rsidRPr="00705373" w:rsidRDefault="00A3161C" w:rsidP="00A3161C">
            <w:pPr>
              <w:rPr>
                <w:sz w:val="20"/>
                <w:szCs w:val="20"/>
              </w:rPr>
            </w:pPr>
            <w:r w:rsidRPr="00002017">
              <w:rPr>
                <w:sz w:val="20"/>
                <w:szCs w:val="20"/>
              </w:rPr>
              <w:t xml:space="preserve">Faire preuve d’une démarche </w:t>
            </w:r>
            <w:r w:rsidRPr="00002017">
              <w:rPr>
                <w:b/>
                <w:bCs/>
                <w:sz w:val="20"/>
                <w:szCs w:val="20"/>
              </w:rPr>
              <w:t>ponctuelle</w:t>
            </w:r>
            <w:r>
              <w:rPr>
                <w:sz w:val="20"/>
                <w:szCs w:val="20"/>
              </w:rPr>
              <w:t xml:space="preserve"> </w:t>
            </w:r>
            <w:r w:rsidRPr="00002017">
              <w:rPr>
                <w:sz w:val="20"/>
                <w:szCs w:val="20"/>
              </w:rPr>
              <w:t xml:space="preserve">visant à sensibiliser et/ou former la majorité du personnel en charge de la </w:t>
            </w:r>
            <w:r>
              <w:rPr>
                <w:sz w:val="20"/>
                <w:szCs w:val="20"/>
              </w:rPr>
              <w:t>gestion des denrées non livrées</w:t>
            </w:r>
            <w:r w:rsidRPr="00002017">
              <w:rPr>
                <w:sz w:val="20"/>
                <w:szCs w:val="20"/>
              </w:rPr>
              <w:t xml:space="preserve"> aux bonnes pratiques permettant de réduire le GA</w:t>
            </w:r>
          </w:p>
        </w:tc>
        <w:sdt>
          <w:sdtPr>
            <w:rPr>
              <w:b/>
              <w:bCs/>
              <w:sz w:val="36"/>
              <w:szCs w:val="36"/>
            </w:rPr>
            <w:id w:val="-513451821"/>
            <w14:checkbox>
              <w14:checked w14:val="0"/>
              <w14:checkedState w14:val="2612" w14:font="MS Gothic"/>
              <w14:uncheckedState w14:val="2610" w14:font="MS Gothic"/>
            </w14:checkbox>
          </w:sdtPr>
          <w:sdtEndPr/>
          <w:sdtContent>
            <w:tc>
              <w:tcPr>
                <w:tcW w:w="1844" w:type="dxa"/>
                <w:shd w:val="clear" w:color="auto" w:fill="EBF6DE"/>
                <w:vAlign w:val="center"/>
              </w:tcPr>
              <w:p w14:paraId="13FEC825" w14:textId="13BC4CAB" w:rsidR="00A3161C" w:rsidRPr="00453D0A" w:rsidRDefault="00A3161C" w:rsidP="00A3161C">
                <w:pPr>
                  <w:jc w:val="center"/>
                  <w:rPr>
                    <w:b/>
                    <w:bCs/>
                    <w:sz w:val="36"/>
                    <w:szCs w:val="36"/>
                  </w:rPr>
                </w:pPr>
                <w:r w:rsidRPr="00453D0A">
                  <w:rPr>
                    <w:rFonts w:ascii="Segoe UI Symbol" w:hAnsi="Segoe UI Symbol" w:cs="Segoe UI Symbol"/>
                    <w:b/>
                    <w:bCs/>
                    <w:sz w:val="36"/>
                    <w:szCs w:val="36"/>
                  </w:rPr>
                  <w:t>☐</w:t>
                </w:r>
              </w:p>
            </w:tc>
          </w:sdtContent>
        </w:sdt>
      </w:tr>
      <w:tr w:rsidR="00A3161C" w:rsidRPr="00453D0A" w14:paraId="553FA998" w14:textId="77777777" w:rsidTr="00995D09">
        <w:trPr>
          <w:trHeight w:val="838"/>
        </w:trPr>
        <w:tc>
          <w:tcPr>
            <w:tcW w:w="1694" w:type="dxa"/>
            <w:vMerge/>
            <w:vAlign w:val="center"/>
          </w:tcPr>
          <w:p w14:paraId="56742A8A" w14:textId="77777777" w:rsidR="00A3161C" w:rsidRPr="00453D0A" w:rsidRDefault="00A3161C" w:rsidP="00A3161C">
            <w:pPr>
              <w:ind w:left="113" w:right="113"/>
              <w:jc w:val="center"/>
              <w:rPr>
                <w:b/>
                <w:bCs/>
                <w:sz w:val="28"/>
                <w:szCs w:val="28"/>
              </w:rPr>
            </w:pPr>
          </w:p>
        </w:tc>
        <w:tc>
          <w:tcPr>
            <w:tcW w:w="6769" w:type="dxa"/>
            <w:shd w:val="clear" w:color="auto" w:fill="auto"/>
          </w:tcPr>
          <w:p w14:paraId="4190C507" w14:textId="7DADB5E6" w:rsidR="00A3161C" w:rsidRPr="00705373" w:rsidRDefault="00A3161C" w:rsidP="00A3161C">
            <w:pPr>
              <w:rPr>
                <w:sz w:val="20"/>
                <w:szCs w:val="20"/>
              </w:rPr>
            </w:pPr>
            <w:r w:rsidRPr="00002017">
              <w:rPr>
                <w:sz w:val="20"/>
                <w:szCs w:val="20"/>
              </w:rPr>
              <w:t xml:space="preserve">Mettre en place des actions de </w:t>
            </w:r>
            <w:r w:rsidRPr="00002017">
              <w:rPr>
                <w:b/>
                <w:bCs/>
                <w:sz w:val="20"/>
                <w:szCs w:val="20"/>
              </w:rPr>
              <w:t xml:space="preserve">sensibilisation </w:t>
            </w:r>
            <w:r w:rsidRPr="00002017">
              <w:rPr>
                <w:b/>
                <w:bCs/>
                <w:sz w:val="20"/>
                <w:szCs w:val="20"/>
                <w:u w:val="single"/>
              </w:rPr>
              <w:t>et</w:t>
            </w:r>
            <w:r w:rsidRPr="00002017">
              <w:rPr>
                <w:b/>
                <w:bCs/>
                <w:sz w:val="20"/>
                <w:szCs w:val="20"/>
              </w:rPr>
              <w:t xml:space="preserve"> de formation</w:t>
            </w:r>
            <w:r w:rsidRPr="00002017">
              <w:rPr>
                <w:sz w:val="20"/>
                <w:szCs w:val="20"/>
              </w:rPr>
              <w:t xml:space="preserve"> de</w:t>
            </w:r>
            <w:r>
              <w:rPr>
                <w:sz w:val="20"/>
                <w:szCs w:val="20"/>
              </w:rPr>
              <w:t xml:space="preserve">s nouveaux arrivants </w:t>
            </w:r>
            <w:r w:rsidRPr="00002017">
              <w:rPr>
                <w:sz w:val="20"/>
                <w:szCs w:val="20"/>
              </w:rPr>
              <w:t xml:space="preserve">en charge de la </w:t>
            </w:r>
            <w:r>
              <w:rPr>
                <w:sz w:val="20"/>
                <w:szCs w:val="20"/>
              </w:rPr>
              <w:t>gestion des denrées non livrées</w:t>
            </w:r>
            <w:r w:rsidRPr="00002017">
              <w:rPr>
                <w:sz w:val="20"/>
                <w:szCs w:val="20"/>
              </w:rPr>
              <w:t xml:space="preserve"> aux bonnes pratiques permettant de réduire le GA</w:t>
            </w:r>
          </w:p>
        </w:tc>
        <w:sdt>
          <w:sdtPr>
            <w:rPr>
              <w:b/>
              <w:bCs/>
              <w:sz w:val="36"/>
              <w:szCs w:val="36"/>
            </w:rPr>
            <w:id w:val="-587858867"/>
            <w14:checkbox>
              <w14:checked w14:val="0"/>
              <w14:checkedState w14:val="2612" w14:font="MS Gothic"/>
              <w14:uncheckedState w14:val="2610" w14:font="MS Gothic"/>
            </w14:checkbox>
          </w:sdtPr>
          <w:sdtEndPr/>
          <w:sdtContent>
            <w:tc>
              <w:tcPr>
                <w:tcW w:w="1844" w:type="dxa"/>
                <w:shd w:val="clear" w:color="auto" w:fill="auto"/>
                <w:vAlign w:val="center"/>
              </w:tcPr>
              <w:p w14:paraId="69E36FAA" w14:textId="632CA606" w:rsidR="00A3161C" w:rsidRDefault="00A3161C" w:rsidP="00A3161C">
                <w:pPr>
                  <w:jc w:val="center"/>
                  <w:rPr>
                    <w:b/>
                    <w:bCs/>
                    <w:sz w:val="36"/>
                    <w:szCs w:val="36"/>
                  </w:rPr>
                </w:pPr>
                <w:r w:rsidRPr="00453D0A">
                  <w:rPr>
                    <w:rFonts w:ascii="Segoe UI Symbol" w:hAnsi="Segoe UI Symbol" w:cs="Segoe UI Symbol"/>
                    <w:b/>
                    <w:bCs/>
                    <w:sz w:val="36"/>
                    <w:szCs w:val="36"/>
                  </w:rPr>
                  <w:t>☐</w:t>
                </w:r>
              </w:p>
            </w:tc>
          </w:sdtContent>
        </w:sdt>
      </w:tr>
      <w:tr w:rsidR="00A3161C" w:rsidRPr="00453D0A" w14:paraId="51F389F0" w14:textId="77777777" w:rsidTr="00995D09">
        <w:trPr>
          <w:trHeight w:val="707"/>
        </w:trPr>
        <w:tc>
          <w:tcPr>
            <w:tcW w:w="1694" w:type="dxa"/>
            <w:vMerge/>
            <w:vAlign w:val="center"/>
          </w:tcPr>
          <w:p w14:paraId="29FF9F52" w14:textId="0DF0BDB0" w:rsidR="00A3161C" w:rsidRPr="00453D0A" w:rsidRDefault="00A3161C" w:rsidP="00A3161C">
            <w:pPr>
              <w:ind w:left="113" w:right="113"/>
              <w:jc w:val="center"/>
              <w:rPr>
                <w:b/>
                <w:bCs/>
                <w:sz w:val="28"/>
                <w:szCs w:val="28"/>
              </w:rPr>
            </w:pPr>
          </w:p>
        </w:tc>
        <w:tc>
          <w:tcPr>
            <w:tcW w:w="6769" w:type="dxa"/>
            <w:shd w:val="clear" w:color="auto" w:fill="EBF6DE"/>
          </w:tcPr>
          <w:p w14:paraId="4E8FE162" w14:textId="4D5B6872" w:rsidR="00A3161C" w:rsidRPr="00705373" w:rsidRDefault="00A3161C" w:rsidP="00A3161C">
            <w:pPr>
              <w:rPr>
                <w:sz w:val="20"/>
                <w:szCs w:val="20"/>
              </w:rPr>
            </w:pPr>
            <w:r w:rsidRPr="00002017">
              <w:rPr>
                <w:sz w:val="20"/>
                <w:szCs w:val="20"/>
              </w:rPr>
              <w:t xml:space="preserve">Mettre en place des actions de </w:t>
            </w:r>
            <w:r w:rsidRPr="00002017">
              <w:rPr>
                <w:b/>
                <w:bCs/>
                <w:sz w:val="20"/>
                <w:szCs w:val="20"/>
              </w:rPr>
              <w:t xml:space="preserve">sensibilisation </w:t>
            </w:r>
            <w:r w:rsidRPr="00002017">
              <w:rPr>
                <w:b/>
                <w:bCs/>
                <w:sz w:val="20"/>
                <w:szCs w:val="20"/>
                <w:u w:val="single"/>
              </w:rPr>
              <w:t>et</w:t>
            </w:r>
            <w:r w:rsidRPr="00002017">
              <w:rPr>
                <w:b/>
                <w:bCs/>
                <w:sz w:val="20"/>
                <w:szCs w:val="20"/>
              </w:rPr>
              <w:t xml:space="preserve"> de formation</w:t>
            </w:r>
            <w:r w:rsidRPr="00002017">
              <w:rPr>
                <w:sz w:val="20"/>
                <w:szCs w:val="20"/>
              </w:rPr>
              <w:t xml:space="preserve"> de </w:t>
            </w:r>
            <w:r>
              <w:rPr>
                <w:sz w:val="20"/>
                <w:szCs w:val="20"/>
              </w:rPr>
              <w:t>l’ensemble du</w:t>
            </w:r>
            <w:r w:rsidRPr="00002017">
              <w:rPr>
                <w:sz w:val="20"/>
                <w:szCs w:val="20"/>
              </w:rPr>
              <w:t xml:space="preserve"> personnel </w:t>
            </w:r>
            <w:r>
              <w:rPr>
                <w:sz w:val="20"/>
                <w:szCs w:val="20"/>
              </w:rPr>
              <w:t xml:space="preserve">en fonction des différents postes </w:t>
            </w:r>
            <w:r w:rsidRPr="00002017">
              <w:rPr>
                <w:sz w:val="20"/>
                <w:szCs w:val="20"/>
              </w:rPr>
              <w:t xml:space="preserve">en charge de </w:t>
            </w:r>
            <w:r>
              <w:rPr>
                <w:sz w:val="20"/>
                <w:szCs w:val="20"/>
              </w:rPr>
              <w:t>la gestion des denrées non livrées</w:t>
            </w:r>
            <w:r w:rsidRPr="00002017">
              <w:rPr>
                <w:sz w:val="20"/>
                <w:szCs w:val="20"/>
              </w:rPr>
              <w:t xml:space="preserve"> aux bonnes pratiques permettant de réduire le GA et aux enjeux en la matière</w:t>
            </w:r>
          </w:p>
        </w:tc>
        <w:sdt>
          <w:sdtPr>
            <w:rPr>
              <w:b/>
              <w:bCs/>
              <w:sz w:val="36"/>
              <w:szCs w:val="36"/>
            </w:rPr>
            <w:id w:val="-1915851610"/>
            <w14:checkbox>
              <w14:checked w14:val="0"/>
              <w14:checkedState w14:val="2612" w14:font="MS Gothic"/>
              <w14:uncheckedState w14:val="2610" w14:font="MS Gothic"/>
            </w14:checkbox>
          </w:sdtPr>
          <w:sdtEndPr/>
          <w:sdtContent>
            <w:tc>
              <w:tcPr>
                <w:tcW w:w="1844" w:type="dxa"/>
                <w:shd w:val="clear" w:color="auto" w:fill="EBF6DE"/>
                <w:vAlign w:val="center"/>
              </w:tcPr>
              <w:p w14:paraId="00C64938" w14:textId="6FFA83A6" w:rsidR="00A3161C" w:rsidRPr="00453D0A" w:rsidRDefault="00A3161C" w:rsidP="00A3161C">
                <w:pPr>
                  <w:jc w:val="center"/>
                  <w:rPr>
                    <w:b/>
                    <w:bCs/>
                    <w:sz w:val="36"/>
                    <w:szCs w:val="36"/>
                  </w:rPr>
                </w:pPr>
                <w:r w:rsidRPr="00453D0A">
                  <w:rPr>
                    <w:rFonts w:ascii="Segoe UI Symbol" w:hAnsi="Segoe UI Symbol" w:cs="Segoe UI Symbol"/>
                    <w:b/>
                    <w:bCs/>
                    <w:sz w:val="36"/>
                    <w:szCs w:val="36"/>
                  </w:rPr>
                  <w:t>☐</w:t>
                </w:r>
              </w:p>
            </w:tc>
          </w:sdtContent>
        </w:sdt>
      </w:tr>
    </w:tbl>
    <w:p w14:paraId="66118809" w14:textId="1D0AACA7" w:rsidR="00C6062B" w:rsidRPr="004D7B8F" w:rsidRDefault="00A3161C" w:rsidP="008E6614">
      <w:pPr>
        <w:tabs>
          <w:tab w:val="left" w:pos="3328"/>
        </w:tabs>
        <w:spacing w:before="0" w:after="160" w:line="259" w:lineRule="auto"/>
        <w:jc w:val="left"/>
        <w:rPr>
          <w:rFonts w:asciiTheme="majorHAnsi" w:eastAsiaTheme="majorEastAsia" w:hAnsiTheme="majorHAnsi" w:cstheme="majorBidi"/>
          <w:b/>
          <w:bCs/>
          <w:color w:val="2C0043" w:themeColor="accent1" w:themeShade="BF"/>
          <w:sz w:val="32"/>
          <w:szCs w:val="32"/>
        </w:rPr>
      </w:pPr>
      <w:r>
        <w:rPr>
          <w:rFonts w:asciiTheme="majorHAnsi" w:eastAsiaTheme="majorEastAsia" w:hAnsiTheme="majorHAnsi" w:cstheme="majorBidi"/>
          <w:b/>
          <w:bCs/>
          <w:color w:val="2C0043" w:themeColor="accent1" w:themeShade="BF"/>
          <w:sz w:val="32"/>
          <w:szCs w:val="32"/>
        </w:rPr>
        <w:tab/>
      </w:r>
    </w:p>
    <w:sectPr w:rsidR="00C6062B" w:rsidRPr="004D7B8F">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D11A0" w14:textId="77777777" w:rsidR="00ED1211" w:rsidRDefault="00ED1211" w:rsidP="00B242FC">
      <w:pPr>
        <w:spacing w:before="0"/>
      </w:pPr>
      <w:r>
        <w:separator/>
      </w:r>
    </w:p>
  </w:endnote>
  <w:endnote w:type="continuationSeparator" w:id="0">
    <w:p w14:paraId="09BFF547" w14:textId="77777777" w:rsidR="00ED1211" w:rsidRDefault="00ED1211" w:rsidP="00B242F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rianne">
    <w:panose1 w:val="02000000000000000000"/>
    <w:charset w:val="00"/>
    <w:family w:val="auto"/>
    <w:pitch w:val="variable"/>
    <w:sig w:usb0="0000000F"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B4D30" w14:textId="77777777" w:rsidR="00ED1211" w:rsidRDefault="00ED1211" w:rsidP="00B242FC">
      <w:pPr>
        <w:spacing w:before="0"/>
      </w:pPr>
      <w:r>
        <w:separator/>
      </w:r>
    </w:p>
  </w:footnote>
  <w:footnote w:type="continuationSeparator" w:id="0">
    <w:p w14:paraId="1A1EF3CD" w14:textId="77777777" w:rsidR="00ED1211" w:rsidRDefault="00ED1211" w:rsidP="00B242F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3F67" w14:textId="73C0921D" w:rsidR="00ED1211" w:rsidRDefault="00ED1211" w:rsidP="00B242FC">
    <w:pPr>
      <w:pStyle w:val="En-tte"/>
      <w:spacing w:after="60"/>
      <w:jc w:val="right"/>
    </w:pPr>
    <w:r>
      <w:rPr>
        <w:rFonts w:ascii="Marianne" w:hAnsi="Marianne"/>
        <w:noProof/>
        <w:lang w:eastAsia="fr-FR"/>
      </w:rPr>
      <w:drawing>
        <wp:anchor distT="0" distB="0" distL="114300" distR="114300" simplePos="0" relativeHeight="251662336" behindDoc="0" locked="0" layoutInCell="1" allowOverlap="1" wp14:anchorId="41E87B2D" wp14:editId="74D08E0B">
          <wp:simplePos x="0" y="0"/>
          <wp:positionH relativeFrom="column">
            <wp:posOffset>-390911</wp:posOffset>
          </wp:positionH>
          <wp:positionV relativeFrom="page">
            <wp:posOffset>246490</wp:posOffset>
          </wp:positionV>
          <wp:extent cx="922352" cy="744795"/>
          <wp:effectExtent l="0" t="0" r="0" b="0"/>
          <wp:wrapNone/>
          <wp:docPr id="55" name="Image 55" descr="Une image contenant texte, Police, capture d’écran,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olice, capture d’écran, typographie&#10;&#10;Description générée automatiquement"/>
                  <pic:cNvPicPr/>
                </pic:nvPicPr>
                <pic:blipFill>
                  <a:blip r:embed="rId1"/>
                  <a:stretch>
                    <a:fillRect/>
                  </a:stretch>
                </pic:blipFill>
                <pic:spPr>
                  <a:xfrm>
                    <a:off x="0" y="0"/>
                    <a:ext cx="929686" cy="750718"/>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0288" behindDoc="0" locked="0" layoutInCell="1" allowOverlap="1" wp14:anchorId="6AAF02EE" wp14:editId="17E9309F">
          <wp:simplePos x="0" y="0"/>
          <wp:positionH relativeFrom="column">
            <wp:posOffset>-390654</wp:posOffset>
          </wp:positionH>
          <wp:positionV relativeFrom="paragraph">
            <wp:posOffset>-201287</wp:posOffset>
          </wp:positionV>
          <wp:extent cx="965019" cy="747178"/>
          <wp:effectExtent l="0" t="0" r="6985" b="0"/>
          <wp:wrapNone/>
          <wp:docPr id="9" name="Image 4">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0000000-0008-0000-0500-00000500000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65019" cy="747178"/>
                  </a:xfrm>
                  <a:prstGeom prst="rect">
                    <a:avLst/>
                  </a:prstGeom>
                </pic:spPr>
              </pic:pic>
            </a:graphicData>
          </a:graphic>
        </wp:anchor>
      </w:drawing>
    </w:r>
    <w:r w:rsidRPr="00337836">
      <w:rPr>
        <w:rFonts w:ascii="Calibri" w:eastAsia="Calibri" w:hAnsi="Calibri" w:cs="Times New Roman"/>
        <w:noProof/>
        <w:lang w:eastAsia="fr-FR"/>
      </w:rPr>
      <w:drawing>
        <wp:anchor distT="0" distB="0" distL="114300" distR="114300" simplePos="0" relativeHeight="251659264" behindDoc="0" locked="0" layoutInCell="1" allowOverlap="1" wp14:anchorId="10D85787" wp14:editId="56A2949B">
          <wp:simplePos x="0" y="0"/>
          <wp:positionH relativeFrom="column">
            <wp:posOffset>-242960</wp:posOffset>
          </wp:positionH>
          <wp:positionV relativeFrom="paragraph">
            <wp:posOffset>-177556</wp:posOffset>
          </wp:positionV>
          <wp:extent cx="885825" cy="737870"/>
          <wp:effectExtent l="0" t="0" r="9525" b="508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737870"/>
                  </a:xfrm>
                  <a:prstGeom prst="rect">
                    <a:avLst/>
                  </a:prstGeom>
                  <a:noFill/>
                </pic:spPr>
              </pic:pic>
            </a:graphicData>
          </a:graphic>
          <wp14:sizeRelH relativeFrom="margin">
            <wp14:pctWidth>0</wp14:pctWidth>
          </wp14:sizeRelH>
          <wp14:sizeRelV relativeFrom="margin">
            <wp14:pctHeight>0</wp14:pctHeight>
          </wp14:sizeRelV>
        </wp:anchor>
      </w:drawing>
    </w:r>
  </w:p>
  <w:p w14:paraId="3A7C07B5" w14:textId="77777777" w:rsidR="00ED1211" w:rsidRDefault="00ED12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5005C"/>
    <w:multiLevelType w:val="hybridMultilevel"/>
    <w:tmpl w:val="025CE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0B505A"/>
    <w:multiLevelType w:val="hybridMultilevel"/>
    <w:tmpl w:val="AD181D9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170850"/>
    <w:multiLevelType w:val="hybridMultilevel"/>
    <w:tmpl w:val="0FCC52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5B4626"/>
    <w:multiLevelType w:val="hybridMultilevel"/>
    <w:tmpl w:val="5028A464"/>
    <w:lvl w:ilvl="0" w:tplc="907431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5C13CF"/>
    <w:multiLevelType w:val="hybridMultilevel"/>
    <w:tmpl w:val="31C0F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706498"/>
    <w:multiLevelType w:val="hybridMultilevel"/>
    <w:tmpl w:val="AB3E1B2E"/>
    <w:lvl w:ilvl="0" w:tplc="445CE08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D72A0A"/>
    <w:multiLevelType w:val="hybridMultilevel"/>
    <w:tmpl w:val="E1785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960B83"/>
    <w:multiLevelType w:val="hybridMultilevel"/>
    <w:tmpl w:val="A3EAC3FA"/>
    <w:lvl w:ilvl="0" w:tplc="AAF8568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F82351"/>
    <w:multiLevelType w:val="hybridMultilevel"/>
    <w:tmpl w:val="2F2AD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FF19A6"/>
    <w:multiLevelType w:val="hybridMultilevel"/>
    <w:tmpl w:val="57086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547FAF"/>
    <w:multiLevelType w:val="hybridMultilevel"/>
    <w:tmpl w:val="7868B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D949F3"/>
    <w:multiLevelType w:val="hybridMultilevel"/>
    <w:tmpl w:val="59103054"/>
    <w:lvl w:ilvl="0" w:tplc="63C8674C">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1A4169"/>
    <w:multiLevelType w:val="hybridMultilevel"/>
    <w:tmpl w:val="2640C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63775BD"/>
    <w:multiLevelType w:val="hybridMultilevel"/>
    <w:tmpl w:val="5E36C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057440"/>
    <w:multiLevelType w:val="hybridMultilevel"/>
    <w:tmpl w:val="A0C63EFC"/>
    <w:lvl w:ilvl="0" w:tplc="B9267E9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AF6A4F"/>
    <w:multiLevelType w:val="hybridMultilevel"/>
    <w:tmpl w:val="7BC842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0237D7"/>
    <w:multiLevelType w:val="hybridMultilevel"/>
    <w:tmpl w:val="E424B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EA948F8"/>
    <w:multiLevelType w:val="hybridMultilevel"/>
    <w:tmpl w:val="161EE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291C3F"/>
    <w:multiLevelType w:val="hybridMultilevel"/>
    <w:tmpl w:val="812A8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3D77A1B"/>
    <w:multiLevelType w:val="hybridMultilevel"/>
    <w:tmpl w:val="CAE08970"/>
    <w:lvl w:ilvl="0" w:tplc="B97A079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360B02"/>
    <w:multiLevelType w:val="hybridMultilevel"/>
    <w:tmpl w:val="E8D01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37302A"/>
    <w:multiLevelType w:val="hybridMultilevel"/>
    <w:tmpl w:val="03CAA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EEF18FE"/>
    <w:multiLevelType w:val="hybridMultilevel"/>
    <w:tmpl w:val="1A1C18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02469F0"/>
    <w:multiLevelType w:val="hybridMultilevel"/>
    <w:tmpl w:val="E1BA2A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541DB1"/>
    <w:multiLevelType w:val="hybridMultilevel"/>
    <w:tmpl w:val="07CEC8C8"/>
    <w:lvl w:ilvl="0" w:tplc="BE462A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F168C6"/>
    <w:multiLevelType w:val="hybridMultilevel"/>
    <w:tmpl w:val="7984281E"/>
    <w:lvl w:ilvl="0" w:tplc="63C8674C">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612517"/>
    <w:multiLevelType w:val="hybridMultilevel"/>
    <w:tmpl w:val="2C505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44378D3"/>
    <w:multiLevelType w:val="hybridMultilevel"/>
    <w:tmpl w:val="F7BC96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B176DF"/>
    <w:multiLevelType w:val="hybridMultilevel"/>
    <w:tmpl w:val="277E6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DB85C8E"/>
    <w:multiLevelType w:val="hybridMultilevel"/>
    <w:tmpl w:val="0A00F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D07212"/>
    <w:multiLevelType w:val="hybridMultilevel"/>
    <w:tmpl w:val="6E2A9DF8"/>
    <w:lvl w:ilvl="0" w:tplc="63C8674C">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26"/>
  </w:num>
  <w:num w:numId="4">
    <w:abstractNumId w:val="28"/>
  </w:num>
  <w:num w:numId="5">
    <w:abstractNumId w:val="22"/>
  </w:num>
  <w:num w:numId="6">
    <w:abstractNumId w:val="9"/>
  </w:num>
  <w:num w:numId="7">
    <w:abstractNumId w:val="12"/>
  </w:num>
  <w:num w:numId="8">
    <w:abstractNumId w:val="6"/>
  </w:num>
  <w:num w:numId="9">
    <w:abstractNumId w:val="18"/>
  </w:num>
  <w:num w:numId="10">
    <w:abstractNumId w:val="13"/>
  </w:num>
  <w:num w:numId="11">
    <w:abstractNumId w:val="7"/>
  </w:num>
  <w:num w:numId="12">
    <w:abstractNumId w:val="20"/>
  </w:num>
  <w:num w:numId="13">
    <w:abstractNumId w:val="10"/>
  </w:num>
  <w:num w:numId="14">
    <w:abstractNumId w:val="3"/>
  </w:num>
  <w:num w:numId="15">
    <w:abstractNumId w:val="23"/>
  </w:num>
  <w:num w:numId="16">
    <w:abstractNumId w:val="27"/>
  </w:num>
  <w:num w:numId="17">
    <w:abstractNumId w:val="15"/>
  </w:num>
  <w:num w:numId="18">
    <w:abstractNumId w:val="17"/>
  </w:num>
  <w:num w:numId="19">
    <w:abstractNumId w:val="5"/>
  </w:num>
  <w:num w:numId="20">
    <w:abstractNumId w:val="0"/>
  </w:num>
  <w:num w:numId="21">
    <w:abstractNumId w:val="14"/>
  </w:num>
  <w:num w:numId="22">
    <w:abstractNumId w:val="8"/>
  </w:num>
  <w:num w:numId="23">
    <w:abstractNumId w:val="2"/>
  </w:num>
  <w:num w:numId="24">
    <w:abstractNumId w:val="16"/>
  </w:num>
  <w:num w:numId="25">
    <w:abstractNumId w:val="1"/>
  </w:num>
  <w:num w:numId="26">
    <w:abstractNumId w:val="30"/>
  </w:num>
  <w:num w:numId="27">
    <w:abstractNumId w:val="11"/>
  </w:num>
  <w:num w:numId="28">
    <w:abstractNumId w:val="25"/>
  </w:num>
  <w:num w:numId="29">
    <w:abstractNumId w:val="19"/>
  </w:num>
  <w:num w:numId="30">
    <w:abstractNumId w:val="2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revisionView w:inkAnnotation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F9D"/>
    <w:rsid w:val="00000944"/>
    <w:rsid w:val="00001FDE"/>
    <w:rsid w:val="00002E3D"/>
    <w:rsid w:val="000153E4"/>
    <w:rsid w:val="00022BB4"/>
    <w:rsid w:val="00035C6D"/>
    <w:rsid w:val="00037477"/>
    <w:rsid w:val="00041D62"/>
    <w:rsid w:val="00045882"/>
    <w:rsid w:val="00047517"/>
    <w:rsid w:val="0005319C"/>
    <w:rsid w:val="00061783"/>
    <w:rsid w:val="000648B4"/>
    <w:rsid w:val="00067E29"/>
    <w:rsid w:val="00070F58"/>
    <w:rsid w:val="000870E1"/>
    <w:rsid w:val="00087A10"/>
    <w:rsid w:val="000903DE"/>
    <w:rsid w:val="00090851"/>
    <w:rsid w:val="000A424E"/>
    <w:rsid w:val="000A4914"/>
    <w:rsid w:val="000A6814"/>
    <w:rsid w:val="000B21A0"/>
    <w:rsid w:val="000B39A0"/>
    <w:rsid w:val="000B5EF5"/>
    <w:rsid w:val="000B60AF"/>
    <w:rsid w:val="000C1F38"/>
    <w:rsid w:val="000D097D"/>
    <w:rsid w:val="000E0ECE"/>
    <w:rsid w:val="000F4FC2"/>
    <w:rsid w:val="000F6537"/>
    <w:rsid w:val="000F6747"/>
    <w:rsid w:val="001051AB"/>
    <w:rsid w:val="00107E2B"/>
    <w:rsid w:val="00113FCF"/>
    <w:rsid w:val="00116251"/>
    <w:rsid w:val="00122F14"/>
    <w:rsid w:val="00124611"/>
    <w:rsid w:val="00127917"/>
    <w:rsid w:val="00130DA8"/>
    <w:rsid w:val="0014632F"/>
    <w:rsid w:val="00152D3A"/>
    <w:rsid w:val="0015348E"/>
    <w:rsid w:val="0016262B"/>
    <w:rsid w:val="00162914"/>
    <w:rsid w:val="001735A7"/>
    <w:rsid w:val="001758B1"/>
    <w:rsid w:val="0018667F"/>
    <w:rsid w:val="00193E03"/>
    <w:rsid w:val="001941E8"/>
    <w:rsid w:val="00194849"/>
    <w:rsid w:val="001961B1"/>
    <w:rsid w:val="00197798"/>
    <w:rsid w:val="001A0032"/>
    <w:rsid w:val="001A341A"/>
    <w:rsid w:val="001A3B6B"/>
    <w:rsid w:val="001A6E3F"/>
    <w:rsid w:val="001B10ED"/>
    <w:rsid w:val="001B5221"/>
    <w:rsid w:val="001C0572"/>
    <w:rsid w:val="001C510C"/>
    <w:rsid w:val="001C6325"/>
    <w:rsid w:val="001D0C46"/>
    <w:rsid w:val="001D2547"/>
    <w:rsid w:val="001E0488"/>
    <w:rsid w:val="001E27BD"/>
    <w:rsid w:val="001E4B24"/>
    <w:rsid w:val="001E54A1"/>
    <w:rsid w:val="001F2FFF"/>
    <w:rsid w:val="002011AC"/>
    <w:rsid w:val="002040A0"/>
    <w:rsid w:val="00205494"/>
    <w:rsid w:val="002076E8"/>
    <w:rsid w:val="0021285F"/>
    <w:rsid w:val="00216A15"/>
    <w:rsid w:val="002211AC"/>
    <w:rsid w:val="00231653"/>
    <w:rsid w:val="00232728"/>
    <w:rsid w:val="00235BAE"/>
    <w:rsid w:val="00243EF9"/>
    <w:rsid w:val="00244542"/>
    <w:rsid w:val="00251012"/>
    <w:rsid w:val="00254772"/>
    <w:rsid w:val="0025500F"/>
    <w:rsid w:val="00260FCC"/>
    <w:rsid w:val="002630BE"/>
    <w:rsid w:val="00264F44"/>
    <w:rsid w:val="00267CB0"/>
    <w:rsid w:val="00270E3C"/>
    <w:rsid w:val="00273795"/>
    <w:rsid w:val="00274BD8"/>
    <w:rsid w:val="00283983"/>
    <w:rsid w:val="00291603"/>
    <w:rsid w:val="002A05A7"/>
    <w:rsid w:val="002A2C51"/>
    <w:rsid w:val="002A5C80"/>
    <w:rsid w:val="002B0964"/>
    <w:rsid w:val="002B0F04"/>
    <w:rsid w:val="002B4F84"/>
    <w:rsid w:val="002C03E7"/>
    <w:rsid w:val="002C5558"/>
    <w:rsid w:val="002D0653"/>
    <w:rsid w:val="002D6374"/>
    <w:rsid w:val="002E2F85"/>
    <w:rsid w:val="002F2347"/>
    <w:rsid w:val="002F41D6"/>
    <w:rsid w:val="002F637F"/>
    <w:rsid w:val="0030382E"/>
    <w:rsid w:val="003069DC"/>
    <w:rsid w:val="0032244E"/>
    <w:rsid w:val="003234EC"/>
    <w:rsid w:val="003351E5"/>
    <w:rsid w:val="00356FD5"/>
    <w:rsid w:val="00361658"/>
    <w:rsid w:val="0036197B"/>
    <w:rsid w:val="0036386B"/>
    <w:rsid w:val="00364F65"/>
    <w:rsid w:val="00366D44"/>
    <w:rsid w:val="00376AEA"/>
    <w:rsid w:val="00376B80"/>
    <w:rsid w:val="00380B7E"/>
    <w:rsid w:val="003840DB"/>
    <w:rsid w:val="00384A5B"/>
    <w:rsid w:val="0039106F"/>
    <w:rsid w:val="00391525"/>
    <w:rsid w:val="003A5E6E"/>
    <w:rsid w:val="003B0E70"/>
    <w:rsid w:val="003B1373"/>
    <w:rsid w:val="003B3713"/>
    <w:rsid w:val="003B7822"/>
    <w:rsid w:val="003B7CAD"/>
    <w:rsid w:val="003C14E8"/>
    <w:rsid w:val="003C4F9E"/>
    <w:rsid w:val="003C784D"/>
    <w:rsid w:val="003D1DD5"/>
    <w:rsid w:val="003D1F76"/>
    <w:rsid w:val="003D2D8D"/>
    <w:rsid w:val="003D69C0"/>
    <w:rsid w:val="003E42CE"/>
    <w:rsid w:val="003E457B"/>
    <w:rsid w:val="003E48F7"/>
    <w:rsid w:val="003F459F"/>
    <w:rsid w:val="003F4ADB"/>
    <w:rsid w:val="003F59AD"/>
    <w:rsid w:val="00401D57"/>
    <w:rsid w:val="00402A38"/>
    <w:rsid w:val="004115EC"/>
    <w:rsid w:val="0041221C"/>
    <w:rsid w:val="004143BD"/>
    <w:rsid w:val="00420FEF"/>
    <w:rsid w:val="004214C4"/>
    <w:rsid w:val="00424055"/>
    <w:rsid w:val="00426F1F"/>
    <w:rsid w:val="004305BF"/>
    <w:rsid w:val="004309E8"/>
    <w:rsid w:val="00440B67"/>
    <w:rsid w:val="00451011"/>
    <w:rsid w:val="0045162A"/>
    <w:rsid w:val="00453D0A"/>
    <w:rsid w:val="00454B88"/>
    <w:rsid w:val="004604D7"/>
    <w:rsid w:val="00474926"/>
    <w:rsid w:val="004811B7"/>
    <w:rsid w:val="004820F8"/>
    <w:rsid w:val="004830AD"/>
    <w:rsid w:val="004841D9"/>
    <w:rsid w:val="00486DDB"/>
    <w:rsid w:val="00493AE4"/>
    <w:rsid w:val="004A17C2"/>
    <w:rsid w:val="004A1F67"/>
    <w:rsid w:val="004A3DCF"/>
    <w:rsid w:val="004B35B0"/>
    <w:rsid w:val="004C0187"/>
    <w:rsid w:val="004C1E9B"/>
    <w:rsid w:val="004C2FEB"/>
    <w:rsid w:val="004C3746"/>
    <w:rsid w:val="004C4EF8"/>
    <w:rsid w:val="004C61D2"/>
    <w:rsid w:val="004C6B07"/>
    <w:rsid w:val="004D7B8F"/>
    <w:rsid w:val="004D7FD5"/>
    <w:rsid w:val="004E204F"/>
    <w:rsid w:val="004E6AA8"/>
    <w:rsid w:val="004F29F8"/>
    <w:rsid w:val="004F747A"/>
    <w:rsid w:val="004F7911"/>
    <w:rsid w:val="00513F26"/>
    <w:rsid w:val="00524786"/>
    <w:rsid w:val="005358D3"/>
    <w:rsid w:val="00537B04"/>
    <w:rsid w:val="005476F6"/>
    <w:rsid w:val="00552C83"/>
    <w:rsid w:val="00553081"/>
    <w:rsid w:val="00561508"/>
    <w:rsid w:val="00564C21"/>
    <w:rsid w:val="00566519"/>
    <w:rsid w:val="005727BC"/>
    <w:rsid w:val="00577849"/>
    <w:rsid w:val="005828CA"/>
    <w:rsid w:val="0058373D"/>
    <w:rsid w:val="00593535"/>
    <w:rsid w:val="00594382"/>
    <w:rsid w:val="005A645A"/>
    <w:rsid w:val="005A7AEE"/>
    <w:rsid w:val="005B2828"/>
    <w:rsid w:val="005B3B1B"/>
    <w:rsid w:val="005B4160"/>
    <w:rsid w:val="005B6847"/>
    <w:rsid w:val="005C0A6F"/>
    <w:rsid w:val="005C3BBC"/>
    <w:rsid w:val="005D0F9F"/>
    <w:rsid w:val="005D4A81"/>
    <w:rsid w:val="005D4E83"/>
    <w:rsid w:val="005D683F"/>
    <w:rsid w:val="005F2007"/>
    <w:rsid w:val="005F2469"/>
    <w:rsid w:val="005F2C3D"/>
    <w:rsid w:val="005F52F2"/>
    <w:rsid w:val="00611A5B"/>
    <w:rsid w:val="00612DCE"/>
    <w:rsid w:val="00622D89"/>
    <w:rsid w:val="00624564"/>
    <w:rsid w:val="00635E44"/>
    <w:rsid w:val="006424AD"/>
    <w:rsid w:val="006444FA"/>
    <w:rsid w:val="00644CF2"/>
    <w:rsid w:val="006450D5"/>
    <w:rsid w:val="00656C98"/>
    <w:rsid w:val="00672073"/>
    <w:rsid w:val="00676471"/>
    <w:rsid w:val="00677858"/>
    <w:rsid w:val="00685483"/>
    <w:rsid w:val="00687C73"/>
    <w:rsid w:val="00690B15"/>
    <w:rsid w:val="0069263B"/>
    <w:rsid w:val="00694E27"/>
    <w:rsid w:val="00696F24"/>
    <w:rsid w:val="006A206D"/>
    <w:rsid w:val="006A68A1"/>
    <w:rsid w:val="006B6E85"/>
    <w:rsid w:val="006C7499"/>
    <w:rsid w:val="006D668F"/>
    <w:rsid w:val="006E4981"/>
    <w:rsid w:val="006E4D80"/>
    <w:rsid w:val="006E77EB"/>
    <w:rsid w:val="006F0CC4"/>
    <w:rsid w:val="006F4C5C"/>
    <w:rsid w:val="006F6D03"/>
    <w:rsid w:val="00703A9D"/>
    <w:rsid w:val="00705373"/>
    <w:rsid w:val="0070590E"/>
    <w:rsid w:val="00714C84"/>
    <w:rsid w:val="00723A21"/>
    <w:rsid w:val="00724A74"/>
    <w:rsid w:val="00724EF2"/>
    <w:rsid w:val="00735FBD"/>
    <w:rsid w:val="00737D05"/>
    <w:rsid w:val="0074718A"/>
    <w:rsid w:val="00747BDF"/>
    <w:rsid w:val="00754BA8"/>
    <w:rsid w:val="00757C39"/>
    <w:rsid w:val="0076001D"/>
    <w:rsid w:val="00762444"/>
    <w:rsid w:val="007635A0"/>
    <w:rsid w:val="00777AE5"/>
    <w:rsid w:val="007807D7"/>
    <w:rsid w:val="00780D77"/>
    <w:rsid w:val="0079205E"/>
    <w:rsid w:val="007A46C0"/>
    <w:rsid w:val="007A57F0"/>
    <w:rsid w:val="007B3F82"/>
    <w:rsid w:val="007B4C02"/>
    <w:rsid w:val="007B71F6"/>
    <w:rsid w:val="007D0E31"/>
    <w:rsid w:val="007D13A7"/>
    <w:rsid w:val="007D5D75"/>
    <w:rsid w:val="007F3F19"/>
    <w:rsid w:val="007F6A49"/>
    <w:rsid w:val="0080513B"/>
    <w:rsid w:val="00806CB7"/>
    <w:rsid w:val="00810AB6"/>
    <w:rsid w:val="008179CA"/>
    <w:rsid w:val="008251D4"/>
    <w:rsid w:val="00830B78"/>
    <w:rsid w:val="008342DF"/>
    <w:rsid w:val="008426AB"/>
    <w:rsid w:val="00845E48"/>
    <w:rsid w:val="00845F21"/>
    <w:rsid w:val="00846033"/>
    <w:rsid w:val="008465B9"/>
    <w:rsid w:val="00854626"/>
    <w:rsid w:val="00855D78"/>
    <w:rsid w:val="00862BB5"/>
    <w:rsid w:val="008638C9"/>
    <w:rsid w:val="00867582"/>
    <w:rsid w:val="00867AAA"/>
    <w:rsid w:val="00881262"/>
    <w:rsid w:val="00881EBE"/>
    <w:rsid w:val="008846B6"/>
    <w:rsid w:val="00886A74"/>
    <w:rsid w:val="008911D4"/>
    <w:rsid w:val="00892BED"/>
    <w:rsid w:val="0089565F"/>
    <w:rsid w:val="008A20B9"/>
    <w:rsid w:val="008A38FB"/>
    <w:rsid w:val="008A447A"/>
    <w:rsid w:val="008A4CB4"/>
    <w:rsid w:val="008B2108"/>
    <w:rsid w:val="008B2C40"/>
    <w:rsid w:val="008B5CB2"/>
    <w:rsid w:val="008B5F9E"/>
    <w:rsid w:val="008B61F1"/>
    <w:rsid w:val="008B7C6B"/>
    <w:rsid w:val="008C2097"/>
    <w:rsid w:val="008D618E"/>
    <w:rsid w:val="008E12E0"/>
    <w:rsid w:val="008E3205"/>
    <w:rsid w:val="008E6614"/>
    <w:rsid w:val="008F032C"/>
    <w:rsid w:val="008F0814"/>
    <w:rsid w:val="008F1A3C"/>
    <w:rsid w:val="008F6AFE"/>
    <w:rsid w:val="00900097"/>
    <w:rsid w:val="0090253D"/>
    <w:rsid w:val="00903C90"/>
    <w:rsid w:val="00907122"/>
    <w:rsid w:val="00912854"/>
    <w:rsid w:val="00913F7B"/>
    <w:rsid w:val="0091519F"/>
    <w:rsid w:val="009209E3"/>
    <w:rsid w:val="009253A2"/>
    <w:rsid w:val="009263F6"/>
    <w:rsid w:val="009320E0"/>
    <w:rsid w:val="00934340"/>
    <w:rsid w:val="00934ED7"/>
    <w:rsid w:val="009353D3"/>
    <w:rsid w:val="00936C57"/>
    <w:rsid w:val="00940DB9"/>
    <w:rsid w:val="00942755"/>
    <w:rsid w:val="0094401C"/>
    <w:rsid w:val="0094463B"/>
    <w:rsid w:val="00945199"/>
    <w:rsid w:val="0094755F"/>
    <w:rsid w:val="0094781F"/>
    <w:rsid w:val="00953A44"/>
    <w:rsid w:val="009613C4"/>
    <w:rsid w:val="00964F85"/>
    <w:rsid w:val="009772BA"/>
    <w:rsid w:val="00977545"/>
    <w:rsid w:val="00984CC9"/>
    <w:rsid w:val="00986D36"/>
    <w:rsid w:val="00990504"/>
    <w:rsid w:val="0099182C"/>
    <w:rsid w:val="009934BF"/>
    <w:rsid w:val="00993A76"/>
    <w:rsid w:val="00995D09"/>
    <w:rsid w:val="009A03A2"/>
    <w:rsid w:val="009A3123"/>
    <w:rsid w:val="009A4AAF"/>
    <w:rsid w:val="009A5209"/>
    <w:rsid w:val="009B4A8F"/>
    <w:rsid w:val="009B5A0B"/>
    <w:rsid w:val="009B6DA7"/>
    <w:rsid w:val="009C3353"/>
    <w:rsid w:val="009C4F9D"/>
    <w:rsid w:val="009C6E63"/>
    <w:rsid w:val="009C7315"/>
    <w:rsid w:val="009D3959"/>
    <w:rsid w:val="009D6C1C"/>
    <w:rsid w:val="009E4E18"/>
    <w:rsid w:val="009E60B5"/>
    <w:rsid w:val="009F1674"/>
    <w:rsid w:val="009F25AB"/>
    <w:rsid w:val="009F4485"/>
    <w:rsid w:val="009F4FE3"/>
    <w:rsid w:val="00A012FE"/>
    <w:rsid w:val="00A049EB"/>
    <w:rsid w:val="00A10DD8"/>
    <w:rsid w:val="00A115A3"/>
    <w:rsid w:val="00A259F6"/>
    <w:rsid w:val="00A2724D"/>
    <w:rsid w:val="00A27BB2"/>
    <w:rsid w:val="00A27DFE"/>
    <w:rsid w:val="00A30436"/>
    <w:rsid w:val="00A3119B"/>
    <w:rsid w:val="00A3161C"/>
    <w:rsid w:val="00A3277E"/>
    <w:rsid w:val="00A4698B"/>
    <w:rsid w:val="00A55C98"/>
    <w:rsid w:val="00A55E5D"/>
    <w:rsid w:val="00A56435"/>
    <w:rsid w:val="00A56BBB"/>
    <w:rsid w:val="00A63A9E"/>
    <w:rsid w:val="00A743C9"/>
    <w:rsid w:val="00A74517"/>
    <w:rsid w:val="00A805B7"/>
    <w:rsid w:val="00A95A74"/>
    <w:rsid w:val="00A95C36"/>
    <w:rsid w:val="00A96D87"/>
    <w:rsid w:val="00AA0EB6"/>
    <w:rsid w:val="00AA3348"/>
    <w:rsid w:val="00AA431F"/>
    <w:rsid w:val="00AB4A69"/>
    <w:rsid w:val="00AB6168"/>
    <w:rsid w:val="00AB79C3"/>
    <w:rsid w:val="00AC069F"/>
    <w:rsid w:val="00AC0745"/>
    <w:rsid w:val="00AD38D6"/>
    <w:rsid w:val="00AD6807"/>
    <w:rsid w:val="00AE4B48"/>
    <w:rsid w:val="00AE4EF9"/>
    <w:rsid w:val="00AF02D6"/>
    <w:rsid w:val="00AF097B"/>
    <w:rsid w:val="00AF109D"/>
    <w:rsid w:val="00AF29B4"/>
    <w:rsid w:val="00B007E4"/>
    <w:rsid w:val="00B14DFB"/>
    <w:rsid w:val="00B21A14"/>
    <w:rsid w:val="00B21CE8"/>
    <w:rsid w:val="00B22432"/>
    <w:rsid w:val="00B2335B"/>
    <w:rsid w:val="00B242FC"/>
    <w:rsid w:val="00B303A1"/>
    <w:rsid w:val="00B323B6"/>
    <w:rsid w:val="00B32E6B"/>
    <w:rsid w:val="00B32FF8"/>
    <w:rsid w:val="00B3582B"/>
    <w:rsid w:val="00B404C9"/>
    <w:rsid w:val="00B43A9C"/>
    <w:rsid w:val="00B45164"/>
    <w:rsid w:val="00B50A4B"/>
    <w:rsid w:val="00B50AFB"/>
    <w:rsid w:val="00B51FE9"/>
    <w:rsid w:val="00B6123D"/>
    <w:rsid w:val="00B63A6F"/>
    <w:rsid w:val="00B707E7"/>
    <w:rsid w:val="00B7773A"/>
    <w:rsid w:val="00B82C0A"/>
    <w:rsid w:val="00B82C94"/>
    <w:rsid w:val="00B84E56"/>
    <w:rsid w:val="00B90441"/>
    <w:rsid w:val="00B91728"/>
    <w:rsid w:val="00B91AAF"/>
    <w:rsid w:val="00BA7127"/>
    <w:rsid w:val="00BB262A"/>
    <w:rsid w:val="00BB2E67"/>
    <w:rsid w:val="00BC52E7"/>
    <w:rsid w:val="00BE12CE"/>
    <w:rsid w:val="00BE513F"/>
    <w:rsid w:val="00BE7944"/>
    <w:rsid w:val="00BF6466"/>
    <w:rsid w:val="00BF66D7"/>
    <w:rsid w:val="00C033E4"/>
    <w:rsid w:val="00C05440"/>
    <w:rsid w:val="00C06D55"/>
    <w:rsid w:val="00C11AF6"/>
    <w:rsid w:val="00C137A1"/>
    <w:rsid w:val="00C208C7"/>
    <w:rsid w:val="00C3312F"/>
    <w:rsid w:val="00C407E8"/>
    <w:rsid w:val="00C450FC"/>
    <w:rsid w:val="00C4621C"/>
    <w:rsid w:val="00C554DA"/>
    <w:rsid w:val="00C6062B"/>
    <w:rsid w:val="00C610C8"/>
    <w:rsid w:val="00C621BB"/>
    <w:rsid w:val="00C666CD"/>
    <w:rsid w:val="00C70624"/>
    <w:rsid w:val="00C83B92"/>
    <w:rsid w:val="00C84269"/>
    <w:rsid w:val="00C91C86"/>
    <w:rsid w:val="00C94DAB"/>
    <w:rsid w:val="00C950A7"/>
    <w:rsid w:val="00C96D9C"/>
    <w:rsid w:val="00CA5A26"/>
    <w:rsid w:val="00CB0495"/>
    <w:rsid w:val="00CB07C7"/>
    <w:rsid w:val="00CB0FC0"/>
    <w:rsid w:val="00CB3974"/>
    <w:rsid w:val="00CB4324"/>
    <w:rsid w:val="00CB669E"/>
    <w:rsid w:val="00CC198D"/>
    <w:rsid w:val="00CC296F"/>
    <w:rsid w:val="00CD279A"/>
    <w:rsid w:val="00CD2B29"/>
    <w:rsid w:val="00CD3E99"/>
    <w:rsid w:val="00CD633C"/>
    <w:rsid w:val="00CD7807"/>
    <w:rsid w:val="00CE330A"/>
    <w:rsid w:val="00CE37D9"/>
    <w:rsid w:val="00CE3B35"/>
    <w:rsid w:val="00CE3E95"/>
    <w:rsid w:val="00CE3F29"/>
    <w:rsid w:val="00CE6D68"/>
    <w:rsid w:val="00CE6D78"/>
    <w:rsid w:val="00CE76E9"/>
    <w:rsid w:val="00CF1D7B"/>
    <w:rsid w:val="00CF28DE"/>
    <w:rsid w:val="00CF2E25"/>
    <w:rsid w:val="00CF3694"/>
    <w:rsid w:val="00D01687"/>
    <w:rsid w:val="00D030AF"/>
    <w:rsid w:val="00D0618C"/>
    <w:rsid w:val="00D06A17"/>
    <w:rsid w:val="00D07288"/>
    <w:rsid w:val="00D11990"/>
    <w:rsid w:val="00D149E7"/>
    <w:rsid w:val="00D23E23"/>
    <w:rsid w:val="00D24653"/>
    <w:rsid w:val="00D27503"/>
    <w:rsid w:val="00D30524"/>
    <w:rsid w:val="00D32D34"/>
    <w:rsid w:val="00D43CED"/>
    <w:rsid w:val="00D516A4"/>
    <w:rsid w:val="00D52DFB"/>
    <w:rsid w:val="00D56BD9"/>
    <w:rsid w:val="00D56D87"/>
    <w:rsid w:val="00D57FAA"/>
    <w:rsid w:val="00D60C16"/>
    <w:rsid w:val="00D725F4"/>
    <w:rsid w:val="00D75750"/>
    <w:rsid w:val="00D75933"/>
    <w:rsid w:val="00D83366"/>
    <w:rsid w:val="00D839C3"/>
    <w:rsid w:val="00D90083"/>
    <w:rsid w:val="00D9148D"/>
    <w:rsid w:val="00D9346B"/>
    <w:rsid w:val="00D94505"/>
    <w:rsid w:val="00D95B84"/>
    <w:rsid w:val="00D9600F"/>
    <w:rsid w:val="00DA0A43"/>
    <w:rsid w:val="00DA186A"/>
    <w:rsid w:val="00DA4E56"/>
    <w:rsid w:val="00DB0925"/>
    <w:rsid w:val="00DC0955"/>
    <w:rsid w:val="00DC521A"/>
    <w:rsid w:val="00DD16F3"/>
    <w:rsid w:val="00DD2FB0"/>
    <w:rsid w:val="00DD4B9E"/>
    <w:rsid w:val="00DF1AFC"/>
    <w:rsid w:val="00E016C4"/>
    <w:rsid w:val="00E04857"/>
    <w:rsid w:val="00E060AA"/>
    <w:rsid w:val="00E0753D"/>
    <w:rsid w:val="00E11A44"/>
    <w:rsid w:val="00E11A48"/>
    <w:rsid w:val="00E12CD1"/>
    <w:rsid w:val="00E13234"/>
    <w:rsid w:val="00E15476"/>
    <w:rsid w:val="00E207FD"/>
    <w:rsid w:val="00E24CBF"/>
    <w:rsid w:val="00E36C5E"/>
    <w:rsid w:val="00E42586"/>
    <w:rsid w:val="00E42AAB"/>
    <w:rsid w:val="00E53357"/>
    <w:rsid w:val="00E606F0"/>
    <w:rsid w:val="00E60ED9"/>
    <w:rsid w:val="00E621EA"/>
    <w:rsid w:val="00E75ACF"/>
    <w:rsid w:val="00E7738A"/>
    <w:rsid w:val="00E8545B"/>
    <w:rsid w:val="00E86419"/>
    <w:rsid w:val="00E87C44"/>
    <w:rsid w:val="00E923DA"/>
    <w:rsid w:val="00E93462"/>
    <w:rsid w:val="00E96CFF"/>
    <w:rsid w:val="00EA2635"/>
    <w:rsid w:val="00EA3D91"/>
    <w:rsid w:val="00EA7562"/>
    <w:rsid w:val="00EB16B0"/>
    <w:rsid w:val="00EB1CE9"/>
    <w:rsid w:val="00EB5D8D"/>
    <w:rsid w:val="00EC0A9E"/>
    <w:rsid w:val="00EC0E21"/>
    <w:rsid w:val="00EC6AF7"/>
    <w:rsid w:val="00EC7F3F"/>
    <w:rsid w:val="00ED10E2"/>
    <w:rsid w:val="00ED1211"/>
    <w:rsid w:val="00ED156F"/>
    <w:rsid w:val="00ED1B95"/>
    <w:rsid w:val="00ED3D5A"/>
    <w:rsid w:val="00ED4693"/>
    <w:rsid w:val="00ED68CA"/>
    <w:rsid w:val="00ED70E5"/>
    <w:rsid w:val="00EE0DA1"/>
    <w:rsid w:val="00EE0FDE"/>
    <w:rsid w:val="00EE6EA5"/>
    <w:rsid w:val="00EF2E49"/>
    <w:rsid w:val="00F00E8C"/>
    <w:rsid w:val="00F03F65"/>
    <w:rsid w:val="00F12EF6"/>
    <w:rsid w:val="00F26C03"/>
    <w:rsid w:val="00F26EE4"/>
    <w:rsid w:val="00F276A2"/>
    <w:rsid w:val="00F30CE3"/>
    <w:rsid w:val="00F33396"/>
    <w:rsid w:val="00F33E8E"/>
    <w:rsid w:val="00F45A40"/>
    <w:rsid w:val="00F5089F"/>
    <w:rsid w:val="00F51637"/>
    <w:rsid w:val="00F553B7"/>
    <w:rsid w:val="00F60927"/>
    <w:rsid w:val="00F62F2D"/>
    <w:rsid w:val="00F631F8"/>
    <w:rsid w:val="00F64507"/>
    <w:rsid w:val="00F6551D"/>
    <w:rsid w:val="00F667B9"/>
    <w:rsid w:val="00F67CAE"/>
    <w:rsid w:val="00F709F3"/>
    <w:rsid w:val="00F71E67"/>
    <w:rsid w:val="00F7504D"/>
    <w:rsid w:val="00F85B80"/>
    <w:rsid w:val="00F91B87"/>
    <w:rsid w:val="00F928B9"/>
    <w:rsid w:val="00F96956"/>
    <w:rsid w:val="00FA444B"/>
    <w:rsid w:val="00FA5EA8"/>
    <w:rsid w:val="00FA6D3D"/>
    <w:rsid w:val="00FA79A0"/>
    <w:rsid w:val="00FB2F68"/>
    <w:rsid w:val="00FB6A91"/>
    <w:rsid w:val="00FB7630"/>
    <w:rsid w:val="00FC08AF"/>
    <w:rsid w:val="00FC4FA7"/>
    <w:rsid w:val="00FC7F3A"/>
    <w:rsid w:val="00FD569F"/>
    <w:rsid w:val="00FD7160"/>
    <w:rsid w:val="00FD7A31"/>
    <w:rsid w:val="00FE544E"/>
    <w:rsid w:val="00FF02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0E4E00"/>
  <w15:chartTrackingRefBased/>
  <w15:docId w15:val="{CD057BDF-1AC4-4250-8A86-AC9D24664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AEA"/>
    <w:pPr>
      <w:spacing w:before="120" w:after="0" w:line="240" w:lineRule="auto"/>
      <w:jc w:val="both"/>
    </w:pPr>
  </w:style>
  <w:style w:type="paragraph" w:styleId="Titre1">
    <w:name w:val="heading 1"/>
    <w:basedOn w:val="Normal"/>
    <w:next w:val="Normal"/>
    <w:link w:val="Titre1Car"/>
    <w:uiPriority w:val="9"/>
    <w:qFormat/>
    <w:rsid w:val="00F5089F"/>
    <w:pPr>
      <w:keepNext/>
      <w:keepLines/>
      <w:spacing w:before="240"/>
      <w:outlineLvl w:val="0"/>
    </w:pPr>
    <w:rPr>
      <w:rFonts w:asciiTheme="majorHAnsi" w:eastAsiaTheme="majorEastAsia" w:hAnsiTheme="majorHAnsi" w:cstheme="majorBidi"/>
      <w:b/>
      <w:bCs/>
      <w:color w:val="2C0043" w:themeColor="accent1" w:themeShade="BF"/>
      <w:sz w:val="32"/>
      <w:szCs w:val="32"/>
    </w:rPr>
  </w:style>
  <w:style w:type="paragraph" w:styleId="Titre2">
    <w:name w:val="heading 2"/>
    <w:basedOn w:val="Normal"/>
    <w:next w:val="Normal"/>
    <w:link w:val="Titre2Car"/>
    <w:uiPriority w:val="9"/>
    <w:unhideWhenUsed/>
    <w:qFormat/>
    <w:rsid w:val="003F459F"/>
    <w:pPr>
      <w:keepNext/>
      <w:keepLines/>
      <w:spacing w:before="40"/>
      <w:outlineLvl w:val="1"/>
    </w:pPr>
    <w:rPr>
      <w:rFonts w:asciiTheme="majorHAnsi" w:eastAsiaTheme="majorEastAsia" w:hAnsiTheme="majorHAnsi" w:cstheme="majorBidi"/>
      <w:color w:val="2C0043" w:themeColor="accent1" w:themeShade="BF"/>
      <w:sz w:val="26"/>
      <w:szCs w:val="26"/>
    </w:rPr>
  </w:style>
  <w:style w:type="paragraph" w:styleId="Titre3">
    <w:name w:val="heading 3"/>
    <w:basedOn w:val="Normal"/>
    <w:next w:val="Normal"/>
    <w:link w:val="Titre3Car"/>
    <w:uiPriority w:val="9"/>
    <w:unhideWhenUsed/>
    <w:qFormat/>
    <w:rsid w:val="003F459F"/>
    <w:pPr>
      <w:keepNext/>
      <w:keepLines/>
      <w:spacing w:before="40"/>
      <w:outlineLvl w:val="2"/>
    </w:pPr>
    <w:rPr>
      <w:rFonts w:asciiTheme="majorHAnsi" w:eastAsiaTheme="majorEastAsia" w:hAnsiTheme="majorHAnsi" w:cstheme="majorBidi"/>
      <w:color w:val="1D002C" w:themeColor="accent1" w:themeShade="7F"/>
      <w:sz w:val="24"/>
      <w:szCs w:val="24"/>
    </w:rPr>
  </w:style>
  <w:style w:type="paragraph" w:styleId="Titre4">
    <w:name w:val="heading 4"/>
    <w:basedOn w:val="Normal"/>
    <w:next w:val="Normal"/>
    <w:link w:val="Titre4Car"/>
    <w:uiPriority w:val="9"/>
    <w:unhideWhenUsed/>
    <w:qFormat/>
    <w:rsid w:val="00FF0297"/>
    <w:pPr>
      <w:keepNext/>
      <w:keepLines/>
      <w:spacing w:before="40"/>
      <w:outlineLvl w:val="3"/>
    </w:pPr>
    <w:rPr>
      <w:rFonts w:asciiTheme="majorHAnsi" w:eastAsiaTheme="majorEastAsia" w:hAnsiTheme="majorHAnsi" w:cstheme="majorBidi"/>
      <w:i/>
      <w:iCs/>
      <w:color w:val="2C0043"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42FC"/>
    <w:pPr>
      <w:tabs>
        <w:tab w:val="center" w:pos="4536"/>
        <w:tab w:val="right" w:pos="9072"/>
      </w:tabs>
      <w:spacing w:before="0"/>
      <w:jc w:val="left"/>
    </w:pPr>
  </w:style>
  <w:style w:type="character" w:customStyle="1" w:styleId="En-tteCar">
    <w:name w:val="En-tête Car"/>
    <w:basedOn w:val="Policepardfaut"/>
    <w:link w:val="En-tte"/>
    <w:uiPriority w:val="99"/>
    <w:rsid w:val="00B242FC"/>
  </w:style>
  <w:style w:type="paragraph" w:styleId="Pieddepage">
    <w:name w:val="footer"/>
    <w:basedOn w:val="Normal"/>
    <w:link w:val="PieddepageCar"/>
    <w:uiPriority w:val="99"/>
    <w:unhideWhenUsed/>
    <w:rsid w:val="00B242FC"/>
    <w:pPr>
      <w:tabs>
        <w:tab w:val="center" w:pos="4536"/>
        <w:tab w:val="right" w:pos="9072"/>
      </w:tabs>
      <w:spacing w:before="0"/>
      <w:jc w:val="left"/>
    </w:pPr>
  </w:style>
  <w:style w:type="character" w:customStyle="1" w:styleId="PieddepageCar">
    <w:name w:val="Pied de page Car"/>
    <w:basedOn w:val="Policepardfaut"/>
    <w:link w:val="Pieddepage"/>
    <w:uiPriority w:val="99"/>
    <w:rsid w:val="00B242FC"/>
  </w:style>
  <w:style w:type="table" w:styleId="Grilledutableau">
    <w:name w:val="Table Grid"/>
    <w:basedOn w:val="TableauNormal"/>
    <w:uiPriority w:val="39"/>
    <w:rsid w:val="00B24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qFormat/>
    <w:rsid w:val="00B242FC"/>
    <w:pPr>
      <w:spacing w:after="0" w:line="240" w:lineRule="auto"/>
      <w:jc w:val="both"/>
    </w:pPr>
  </w:style>
  <w:style w:type="paragraph" w:customStyle="1" w:styleId="AFTitredoc">
    <w:name w:val="AF_Titre doc"/>
    <w:basedOn w:val="Sansinterligne"/>
    <w:next w:val="Normal"/>
    <w:uiPriority w:val="9"/>
    <w:qFormat/>
    <w:rsid w:val="00B242FC"/>
    <w:pPr>
      <w:jc w:val="left"/>
    </w:pPr>
    <w:rPr>
      <w:b/>
      <w:color w:val="FFFFFF" w:themeColor="background1"/>
      <w:sz w:val="56"/>
      <w:szCs w:val="60"/>
    </w:rPr>
  </w:style>
  <w:style w:type="paragraph" w:customStyle="1" w:styleId="AFNSPEC">
    <w:name w:val="AF_N° SPEC"/>
    <w:basedOn w:val="Normal"/>
    <w:next w:val="Normal"/>
    <w:uiPriority w:val="9"/>
    <w:qFormat/>
    <w:rsid w:val="00B242FC"/>
    <w:pPr>
      <w:spacing w:before="0" w:after="120"/>
      <w:jc w:val="center"/>
    </w:pPr>
    <w:rPr>
      <w:b/>
      <w:color w:val="C3965A" w:themeColor="accent2"/>
      <w:sz w:val="80"/>
      <w:szCs w:val="80"/>
      <w:lang w:val="en-US"/>
    </w:rPr>
  </w:style>
  <w:style w:type="paragraph" w:styleId="Corpsdetexte">
    <w:name w:val="Body Text"/>
    <w:basedOn w:val="Normal"/>
    <w:link w:val="CorpsdetexteCar"/>
    <w:uiPriority w:val="99"/>
    <w:semiHidden/>
    <w:rsid w:val="00F64507"/>
    <w:pPr>
      <w:spacing w:after="120"/>
    </w:pPr>
  </w:style>
  <w:style w:type="character" w:customStyle="1" w:styleId="CorpsdetexteCar">
    <w:name w:val="Corps de texte Car"/>
    <w:basedOn w:val="Policepardfaut"/>
    <w:link w:val="Corpsdetexte"/>
    <w:uiPriority w:val="99"/>
    <w:semiHidden/>
    <w:qFormat/>
    <w:rsid w:val="00F64507"/>
  </w:style>
  <w:style w:type="character" w:customStyle="1" w:styleId="Titre1Car">
    <w:name w:val="Titre 1 Car"/>
    <w:basedOn w:val="Policepardfaut"/>
    <w:link w:val="Titre1"/>
    <w:uiPriority w:val="9"/>
    <w:rsid w:val="00F5089F"/>
    <w:rPr>
      <w:rFonts w:asciiTheme="majorHAnsi" w:eastAsiaTheme="majorEastAsia" w:hAnsiTheme="majorHAnsi" w:cstheme="majorBidi"/>
      <w:b/>
      <w:bCs/>
      <w:color w:val="2C0043" w:themeColor="accent1" w:themeShade="BF"/>
      <w:sz w:val="32"/>
      <w:szCs w:val="32"/>
    </w:rPr>
  </w:style>
  <w:style w:type="character" w:customStyle="1" w:styleId="Titre2Car">
    <w:name w:val="Titre 2 Car"/>
    <w:basedOn w:val="Policepardfaut"/>
    <w:link w:val="Titre2"/>
    <w:uiPriority w:val="9"/>
    <w:rsid w:val="003F459F"/>
    <w:rPr>
      <w:rFonts w:asciiTheme="majorHAnsi" w:eastAsiaTheme="majorEastAsia" w:hAnsiTheme="majorHAnsi" w:cstheme="majorBidi"/>
      <w:color w:val="2C0043" w:themeColor="accent1" w:themeShade="BF"/>
      <w:sz w:val="26"/>
      <w:szCs w:val="26"/>
    </w:rPr>
  </w:style>
  <w:style w:type="character" w:customStyle="1" w:styleId="Titre3Car">
    <w:name w:val="Titre 3 Car"/>
    <w:basedOn w:val="Policepardfaut"/>
    <w:link w:val="Titre3"/>
    <w:uiPriority w:val="9"/>
    <w:rsid w:val="003F459F"/>
    <w:rPr>
      <w:rFonts w:asciiTheme="majorHAnsi" w:eastAsiaTheme="majorEastAsia" w:hAnsiTheme="majorHAnsi" w:cstheme="majorBidi"/>
      <w:color w:val="1D002C" w:themeColor="accent1" w:themeShade="7F"/>
      <w:sz w:val="24"/>
      <w:szCs w:val="24"/>
    </w:rPr>
  </w:style>
  <w:style w:type="paragraph" w:styleId="Paragraphedeliste">
    <w:name w:val="List Paragraph"/>
    <w:basedOn w:val="Normal"/>
    <w:uiPriority w:val="34"/>
    <w:qFormat/>
    <w:rsid w:val="00566519"/>
    <w:pPr>
      <w:ind w:left="720"/>
      <w:contextualSpacing/>
    </w:pPr>
  </w:style>
  <w:style w:type="paragraph" w:styleId="En-ttedetabledesmatires">
    <w:name w:val="TOC Heading"/>
    <w:basedOn w:val="Titre1"/>
    <w:next w:val="Normal"/>
    <w:uiPriority w:val="39"/>
    <w:unhideWhenUsed/>
    <w:qFormat/>
    <w:rsid w:val="00D75933"/>
    <w:pPr>
      <w:spacing w:line="259" w:lineRule="auto"/>
      <w:jc w:val="left"/>
      <w:outlineLvl w:val="9"/>
    </w:pPr>
    <w:rPr>
      <w:lang w:eastAsia="fr-FR"/>
    </w:rPr>
  </w:style>
  <w:style w:type="paragraph" w:styleId="TM1">
    <w:name w:val="toc 1"/>
    <w:basedOn w:val="Normal"/>
    <w:next w:val="Normal"/>
    <w:autoRedefine/>
    <w:uiPriority w:val="39"/>
    <w:unhideWhenUsed/>
    <w:rsid w:val="009F4485"/>
    <w:pPr>
      <w:tabs>
        <w:tab w:val="right" w:leader="dot" w:pos="9062"/>
      </w:tabs>
      <w:spacing w:after="100"/>
    </w:pPr>
    <w:rPr>
      <w:b/>
      <w:bCs/>
      <w:noProof/>
      <w:color w:val="3C005A"/>
      <w:sz w:val="24"/>
      <w:szCs w:val="24"/>
    </w:rPr>
  </w:style>
  <w:style w:type="paragraph" w:styleId="TM2">
    <w:name w:val="toc 2"/>
    <w:basedOn w:val="Normal"/>
    <w:next w:val="Normal"/>
    <w:autoRedefine/>
    <w:uiPriority w:val="39"/>
    <w:unhideWhenUsed/>
    <w:rsid w:val="009F4485"/>
    <w:pPr>
      <w:tabs>
        <w:tab w:val="right" w:leader="dot" w:pos="9062"/>
      </w:tabs>
      <w:spacing w:after="100"/>
      <w:ind w:left="220"/>
    </w:pPr>
    <w:rPr>
      <w:noProof/>
      <w:color w:val="3C005A"/>
      <w:sz w:val="24"/>
      <w:szCs w:val="24"/>
    </w:rPr>
  </w:style>
  <w:style w:type="paragraph" w:styleId="TM3">
    <w:name w:val="toc 3"/>
    <w:basedOn w:val="Normal"/>
    <w:next w:val="Normal"/>
    <w:autoRedefine/>
    <w:uiPriority w:val="39"/>
    <w:unhideWhenUsed/>
    <w:rsid w:val="00D75933"/>
    <w:pPr>
      <w:spacing w:after="100"/>
      <w:ind w:left="440"/>
    </w:pPr>
  </w:style>
  <w:style w:type="character" w:styleId="Lienhypertexte">
    <w:name w:val="Hyperlink"/>
    <w:basedOn w:val="Policepardfaut"/>
    <w:uiPriority w:val="99"/>
    <w:unhideWhenUsed/>
    <w:rsid w:val="00D75933"/>
    <w:rPr>
      <w:color w:val="000000" w:themeColor="hyperlink"/>
      <w:u w:val="single"/>
    </w:rPr>
  </w:style>
  <w:style w:type="character" w:customStyle="1" w:styleId="Mentionnonrsolue1">
    <w:name w:val="Mention non résolue1"/>
    <w:basedOn w:val="Policepardfaut"/>
    <w:uiPriority w:val="99"/>
    <w:semiHidden/>
    <w:unhideWhenUsed/>
    <w:rsid w:val="00A95A74"/>
    <w:rPr>
      <w:color w:val="605E5C"/>
      <w:shd w:val="clear" w:color="auto" w:fill="E1DFDD"/>
    </w:rPr>
  </w:style>
  <w:style w:type="character" w:styleId="Lienhypertextesuivivisit">
    <w:name w:val="FollowedHyperlink"/>
    <w:basedOn w:val="Policepardfaut"/>
    <w:uiPriority w:val="99"/>
    <w:semiHidden/>
    <w:unhideWhenUsed/>
    <w:rsid w:val="00A95A74"/>
    <w:rPr>
      <w:color w:val="000000" w:themeColor="followedHyperlink"/>
      <w:u w:val="single"/>
    </w:rPr>
  </w:style>
  <w:style w:type="character" w:styleId="Marquedecommentaire">
    <w:name w:val="annotation reference"/>
    <w:basedOn w:val="Policepardfaut"/>
    <w:uiPriority w:val="99"/>
    <w:semiHidden/>
    <w:unhideWhenUsed/>
    <w:rsid w:val="001961B1"/>
    <w:rPr>
      <w:sz w:val="16"/>
      <w:szCs w:val="16"/>
    </w:rPr>
  </w:style>
  <w:style w:type="paragraph" w:styleId="Commentaire">
    <w:name w:val="annotation text"/>
    <w:basedOn w:val="Normal"/>
    <w:link w:val="CommentaireCar"/>
    <w:uiPriority w:val="99"/>
    <w:semiHidden/>
    <w:unhideWhenUsed/>
    <w:rsid w:val="001961B1"/>
    <w:rPr>
      <w:sz w:val="20"/>
      <w:szCs w:val="20"/>
    </w:rPr>
  </w:style>
  <w:style w:type="character" w:customStyle="1" w:styleId="CommentaireCar">
    <w:name w:val="Commentaire Car"/>
    <w:basedOn w:val="Policepardfaut"/>
    <w:link w:val="Commentaire"/>
    <w:uiPriority w:val="99"/>
    <w:semiHidden/>
    <w:rsid w:val="001961B1"/>
    <w:rPr>
      <w:sz w:val="20"/>
      <w:szCs w:val="20"/>
    </w:rPr>
  </w:style>
  <w:style w:type="paragraph" w:styleId="Objetducommentaire">
    <w:name w:val="annotation subject"/>
    <w:basedOn w:val="Commentaire"/>
    <w:next w:val="Commentaire"/>
    <w:link w:val="ObjetducommentaireCar"/>
    <w:uiPriority w:val="99"/>
    <w:semiHidden/>
    <w:unhideWhenUsed/>
    <w:rsid w:val="001961B1"/>
    <w:rPr>
      <w:b/>
      <w:bCs/>
    </w:rPr>
  </w:style>
  <w:style w:type="character" w:customStyle="1" w:styleId="ObjetducommentaireCar">
    <w:name w:val="Objet du commentaire Car"/>
    <w:basedOn w:val="CommentaireCar"/>
    <w:link w:val="Objetducommentaire"/>
    <w:uiPriority w:val="99"/>
    <w:semiHidden/>
    <w:rsid w:val="001961B1"/>
    <w:rPr>
      <w:b/>
      <w:bCs/>
      <w:sz w:val="20"/>
      <w:szCs w:val="20"/>
    </w:rPr>
  </w:style>
  <w:style w:type="table" w:customStyle="1" w:styleId="Grilledutableau1">
    <w:name w:val="Grille du tableau1"/>
    <w:basedOn w:val="TableauNormal"/>
    <w:next w:val="Grilledutableau"/>
    <w:uiPriority w:val="39"/>
    <w:rsid w:val="00A63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453D0A"/>
  </w:style>
  <w:style w:type="table" w:customStyle="1" w:styleId="Grilledutableau2">
    <w:name w:val="Grille du tableau2"/>
    <w:basedOn w:val="TableauNormal"/>
    <w:next w:val="Grilledutableau"/>
    <w:uiPriority w:val="39"/>
    <w:rsid w:val="00453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453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FF0297"/>
    <w:rPr>
      <w:rFonts w:asciiTheme="majorHAnsi" w:eastAsiaTheme="majorEastAsia" w:hAnsiTheme="majorHAnsi" w:cstheme="majorBidi"/>
      <w:i/>
      <w:iCs/>
      <w:color w:val="2C0043" w:themeColor="accent1" w:themeShade="BF"/>
    </w:rPr>
  </w:style>
  <w:style w:type="table" w:customStyle="1" w:styleId="AFTableauSable">
    <w:name w:val="AF_Tableau Sable"/>
    <w:basedOn w:val="TableauGrille4-Accentuation2"/>
    <w:uiPriority w:val="99"/>
    <w:rsid w:val="003234EC"/>
    <w:tblPr>
      <w:tblBorders>
        <w:top w:val="none" w:sz="0" w:space="0" w:color="auto"/>
        <w:left w:val="none" w:sz="0" w:space="0" w:color="auto"/>
        <w:bottom w:val="single" w:sz="4" w:space="0" w:color="C3965A"/>
        <w:right w:val="none" w:sz="0" w:space="0" w:color="auto"/>
        <w:insideH w:val="none" w:sz="0" w:space="0" w:color="auto"/>
        <w:insideV w:val="none" w:sz="0" w:space="0" w:color="auto"/>
      </w:tblBorders>
      <w:tblCellMar>
        <w:top w:w="57" w:type="dxa"/>
        <w:left w:w="57" w:type="dxa"/>
        <w:bottom w:w="57" w:type="dxa"/>
        <w:right w:w="57" w:type="dxa"/>
      </w:tblCellMar>
    </w:tblPr>
    <w:trPr>
      <w:cantSplit/>
    </w:trPr>
    <w:tcPr>
      <w:vAlign w:val="center"/>
    </w:tcPr>
    <w:tblStylePr w:type="firstRow">
      <w:rPr>
        <w:b/>
        <w:bCs/>
        <w:color w:val="FFFFFF"/>
      </w:rPr>
      <w:tblPr/>
      <w:trPr>
        <w:cantSplit w:val="0"/>
        <w:tblHeader/>
      </w:trPr>
      <w:tcPr>
        <w:tcBorders>
          <w:top w:val="single" w:sz="4" w:space="0" w:color="C3965A"/>
          <w:left w:val="single" w:sz="4" w:space="0" w:color="C3965A"/>
          <w:bottom w:val="single" w:sz="4" w:space="0" w:color="C3965A"/>
          <w:right w:val="single" w:sz="4" w:space="0" w:color="C3965A"/>
          <w:insideH w:val="nil"/>
          <w:insideV w:val="nil"/>
        </w:tcBorders>
        <w:shd w:val="clear" w:color="auto" w:fill="C3965A"/>
      </w:tcPr>
    </w:tblStylePr>
    <w:tblStylePr w:type="lastRow">
      <w:rPr>
        <w:b/>
        <w:bCs/>
        <w:color w:val="FFFFFF"/>
      </w:rPr>
      <w:tblPr/>
      <w:tcPr>
        <w:tcBorders>
          <w:top w:val="double" w:sz="4" w:space="0" w:color="C3965A"/>
        </w:tcBorders>
        <w:shd w:val="clear" w:color="auto" w:fill="C3965A"/>
      </w:tcPr>
    </w:tblStylePr>
    <w:tblStylePr w:type="firstCol">
      <w:rPr>
        <w:b/>
        <w:bCs/>
        <w:color w:val="000000"/>
      </w:rPr>
    </w:tblStylePr>
    <w:tblStylePr w:type="lastCol">
      <w:rPr>
        <w:b/>
        <w:bCs/>
      </w:rPr>
      <w:tblPr/>
      <w:trPr>
        <w:cantSplit w:val="0"/>
      </w:trPr>
    </w:tblStylePr>
    <w:tblStylePr w:type="band1Vert">
      <w:tblPr/>
      <w:tcPr>
        <w:shd w:val="clear" w:color="auto" w:fill="F3E9DE"/>
      </w:tcPr>
    </w:tblStylePr>
    <w:tblStylePr w:type="band1Horz">
      <w:tblPr/>
      <w:tcPr>
        <w:shd w:val="clear" w:color="auto" w:fill="F3E9DE"/>
      </w:tcPr>
    </w:tblStylePr>
  </w:style>
  <w:style w:type="table" w:customStyle="1" w:styleId="AFTableauSable2">
    <w:name w:val="AF_Tableau Sable2"/>
    <w:basedOn w:val="TableauGrille4-Accentuation2"/>
    <w:uiPriority w:val="99"/>
    <w:rsid w:val="003234EC"/>
    <w:tblPr>
      <w:tblBorders>
        <w:top w:val="none" w:sz="0" w:space="0" w:color="auto"/>
        <w:left w:val="none" w:sz="0" w:space="0" w:color="auto"/>
        <w:bottom w:val="single" w:sz="4" w:space="0" w:color="C3965A"/>
        <w:right w:val="none" w:sz="0" w:space="0" w:color="auto"/>
        <w:insideH w:val="none" w:sz="0" w:space="0" w:color="auto"/>
        <w:insideV w:val="none" w:sz="0" w:space="0" w:color="auto"/>
      </w:tblBorders>
      <w:tblCellMar>
        <w:top w:w="57" w:type="dxa"/>
        <w:left w:w="57" w:type="dxa"/>
        <w:bottom w:w="57" w:type="dxa"/>
        <w:right w:w="57" w:type="dxa"/>
      </w:tblCellMar>
    </w:tblPr>
    <w:trPr>
      <w:cantSplit/>
    </w:trPr>
    <w:tcPr>
      <w:vAlign w:val="center"/>
    </w:tcPr>
    <w:tblStylePr w:type="firstRow">
      <w:rPr>
        <w:b/>
        <w:bCs/>
        <w:color w:val="FFFFFF"/>
      </w:rPr>
      <w:tblPr/>
      <w:trPr>
        <w:cantSplit w:val="0"/>
        <w:tblHeader/>
      </w:trPr>
      <w:tcPr>
        <w:tcBorders>
          <w:top w:val="single" w:sz="4" w:space="0" w:color="C3965A"/>
          <w:left w:val="single" w:sz="4" w:space="0" w:color="C3965A"/>
          <w:bottom w:val="single" w:sz="4" w:space="0" w:color="C3965A"/>
          <w:right w:val="single" w:sz="4" w:space="0" w:color="C3965A"/>
          <w:insideH w:val="nil"/>
          <w:insideV w:val="nil"/>
        </w:tcBorders>
        <w:shd w:val="clear" w:color="auto" w:fill="C3965A"/>
      </w:tcPr>
    </w:tblStylePr>
    <w:tblStylePr w:type="lastRow">
      <w:rPr>
        <w:b/>
        <w:bCs/>
        <w:color w:val="FFFFFF"/>
      </w:rPr>
      <w:tblPr/>
      <w:tcPr>
        <w:tcBorders>
          <w:top w:val="double" w:sz="4" w:space="0" w:color="C3965A"/>
        </w:tcBorders>
        <w:shd w:val="clear" w:color="auto" w:fill="C3965A"/>
      </w:tcPr>
    </w:tblStylePr>
    <w:tblStylePr w:type="firstCol">
      <w:rPr>
        <w:b/>
        <w:bCs/>
        <w:color w:val="000000"/>
      </w:rPr>
    </w:tblStylePr>
    <w:tblStylePr w:type="lastCol">
      <w:rPr>
        <w:b/>
        <w:bCs/>
      </w:rPr>
      <w:tblPr/>
      <w:trPr>
        <w:cantSplit w:val="0"/>
      </w:trPr>
    </w:tblStylePr>
    <w:tblStylePr w:type="band1Vert">
      <w:tblPr/>
      <w:tcPr>
        <w:shd w:val="clear" w:color="auto" w:fill="F3E9DE"/>
      </w:tcPr>
    </w:tblStylePr>
    <w:tblStylePr w:type="band1Horz">
      <w:tblPr/>
      <w:tcPr>
        <w:shd w:val="clear" w:color="auto" w:fill="F3E9DE"/>
      </w:tcPr>
    </w:tblStylePr>
  </w:style>
  <w:style w:type="table" w:styleId="TableauGrille4-Accentuation2">
    <w:name w:val="Grid Table 4 Accent 2"/>
    <w:basedOn w:val="TableauNormal"/>
    <w:uiPriority w:val="49"/>
    <w:rsid w:val="003234EC"/>
    <w:pPr>
      <w:spacing w:after="0" w:line="240" w:lineRule="auto"/>
    </w:pPr>
    <w:tblPr>
      <w:tblStyleRowBandSize w:val="1"/>
      <w:tblStyleColBandSize w:val="1"/>
      <w:tblBorders>
        <w:top w:val="single" w:sz="4" w:space="0" w:color="DBBF9C" w:themeColor="accent2" w:themeTint="99"/>
        <w:left w:val="single" w:sz="4" w:space="0" w:color="DBBF9C" w:themeColor="accent2" w:themeTint="99"/>
        <w:bottom w:val="single" w:sz="4" w:space="0" w:color="DBBF9C" w:themeColor="accent2" w:themeTint="99"/>
        <w:right w:val="single" w:sz="4" w:space="0" w:color="DBBF9C" w:themeColor="accent2" w:themeTint="99"/>
        <w:insideH w:val="single" w:sz="4" w:space="0" w:color="DBBF9C" w:themeColor="accent2" w:themeTint="99"/>
        <w:insideV w:val="single" w:sz="4" w:space="0" w:color="DBBF9C" w:themeColor="accent2" w:themeTint="99"/>
      </w:tblBorders>
    </w:tblPr>
    <w:tblStylePr w:type="firstRow">
      <w:rPr>
        <w:b/>
        <w:bCs/>
        <w:color w:val="FFFFFF" w:themeColor="background1"/>
      </w:rPr>
      <w:tblPr/>
      <w:tcPr>
        <w:tcBorders>
          <w:top w:val="single" w:sz="4" w:space="0" w:color="C3965A" w:themeColor="accent2"/>
          <w:left w:val="single" w:sz="4" w:space="0" w:color="C3965A" w:themeColor="accent2"/>
          <w:bottom w:val="single" w:sz="4" w:space="0" w:color="C3965A" w:themeColor="accent2"/>
          <w:right w:val="single" w:sz="4" w:space="0" w:color="C3965A" w:themeColor="accent2"/>
          <w:insideH w:val="nil"/>
          <w:insideV w:val="nil"/>
        </w:tcBorders>
        <w:shd w:val="clear" w:color="auto" w:fill="C3965A" w:themeFill="accent2"/>
      </w:tcPr>
    </w:tblStylePr>
    <w:tblStylePr w:type="lastRow">
      <w:rPr>
        <w:b/>
        <w:bCs/>
      </w:rPr>
      <w:tblPr/>
      <w:tcPr>
        <w:tcBorders>
          <w:top w:val="double" w:sz="4" w:space="0" w:color="C3965A" w:themeColor="accent2"/>
        </w:tcBorders>
      </w:tcPr>
    </w:tblStylePr>
    <w:tblStylePr w:type="firstCol">
      <w:rPr>
        <w:b/>
        <w:bCs/>
      </w:rPr>
    </w:tblStylePr>
    <w:tblStylePr w:type="lastCol">
      <w:rPr>
        <w:b/>
        <w:bCs/>
      </w:rPr>
    </w:tblStylePr>
    <w:tblStylePr w:type="band1Vert">
      <w:tblPr/>
      <w:tcPr>
        <w:shd w:val="clear" w:color="auto" w:fill="F3E9DE" w:themeFill="accent2" w:themeFillTint="33"/>
      </w:tcPr>
    </w:tblStylePr>
    <w:tblStylePr w:type="band1Horz">
      <w:tblPr/>
      <w:tcPr>
        <w:shd w:val="clear" w:color="auto" w:fill="F3E9DE" w:themeFill="accent2" w:themeFillTint="33"/>
      </w:tcPr>
    </w:tblStylePr>
  </w:style>
  <w:style w:type="paragraph" w:styleId="Textedebulles">
    <w:name w:val="Balloon Text"/>
    <w:basedOn w:val="Normal"/>
    <w:link w:val="TextedebullesCar"/>
    <w:uiPriority w:val="99"/>
    <w:semiHidden/>
    <w:unhideWhenUsed/>
    <w:rsid w:val="00594382"/>
    <w:pPr>
      <w:spacing w:before="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94382"/>
    <w:rPr>
      <w:rFonts w:ascii="Segoe UI" w:hAnsi="Segoe UI" w:cs="Segoe UI"/>
      <w:sz w:val="18"/>
      <w:szCs w:val="18"/>
    </w:rPr>
  </w:style>
  <w:style w:type="character" w:customStyle="1" w:styleId="Mentionnonrsolue2">
    <w:name w:val="Mention non résolue2"/>
    <w:basedOn w:val="Policepardfaut"/>
    <w:uiPriority w:val="99"/>
    <w:semiHidden/>
    <w:unhideWhenUsed/>
    <w:rsid w:val="00635E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3151">
      <w:bodyDiv w:val="1"/>
      <w:marLeft w:val="0"/>
      <w:marRight w:val="0"/>
      <w:marTop w:val="0"/>
      <w:marBottom w:val="0"/>
      <w:divBdr>
        <w:top w:val="none" w:sz="0" w:space="0" w:color="auto"/>
        <w:left w:val="none" w:sz="0" w:space="0" w:color="auto"/>
        <w:bottom w:val="none" w:sz="0" w:space="0" w:color="auto"/>
        <w:right w:val="none" w:sz="0" w:space="0" w:color="auto"/>
      </w:divBdr>
    </w:div>
    <w:div w:id="37707777">
      <w:bodyDiv w:val="1"/>
      <w:marLeft w:val="0"/>
      <w:marRight w:val="0"/>
      <w:marTop w:val="0"/>
      <w:marBottom w:val="0"/>
      <w:divBdr>
        <w:top w:val="none" w:sz="0" w:space="0" w:color="auto"/>
        <w:left w:val="none" w:sz="0" w:space="0" w:color="auto"/>
        <w:bottom w:val="none" w:sz="0" w:space="0" w:color="auto"/>
        <w:right w:val="none" w:sz="0" w:space="0" w:color="auto"/>
      </w:divBdr>
    </w:div>
    <w:div w:id="49964435">
      <w:bodyDiv w:val="1"/>
      <w:marLeft w:val="0"/>
      <w:marRight w:val="0"/>
      <w:marTop w:val="0"/>
      <w:marBottom w:val="0"/>
      <w:divBdr>
        <w:top w:val="none" w:sz="0" w:space="0" w:color="auto"/>
        <w:left w:val="none" w:sz="0" w:space="0" w:color="auto"/>
        <w:bottom w:val="none" w:sz="0" w:space="0" w:color="auto"/>
        <w:right w:val="none" w:sz="0" w:space="0" w:color="auto"/>
      </w:divBdr>
    </w:div>
    <w:div w:id="71045208">
      <w:bodyDiv w:val="1"/>
      <w:marLeft w:val="0"/>
      <w:marRight w:val="0"/>
      <w:marTop w:val="0"/>
      <w:marBottom w:val="0"/>
      <w:divBdr>
        <w:top w:val="none" w:sz="0" w:space="0" w:color="auto"/>
        <w:left w:val="none" w:sz="0" w:space="0" w:color="auto"/>
        <w:bottom w:val="none" w:sz="0" w:space="0" w:color="auto"/>
        <w:right w:val="none" w:sz="0" w:space="0" w:color="auto"/>
      </w:divBdr>
    </w:div>
    <w:div w:id="107236691">
      <w:bodyDiv w:val="1"/>
      <w:marLeft w:val="0"/>
      <w:marRight w:val="0"/>
      <w:marTop w:val="0"/>
      <w:marBottom w:val="0"/>
      <w:divBdr>
        <w:top w:val="none" w:sz="0" w:space="0" w:color="auto"/>
        <w:left w:val="none" w:sz="0" w:space="0" w:color="auto"/>
        <w:bottom w:val="none" w:sz="0" w:space="0" w:color="auto"/>
        <w:right w:val="none" w:sz="0" w:space="0" w:color="auto"/>
      </w:divBdr>
    </w:div>
    <w:div w:id="109907266">
      <w:bodyDiv w:val="1"/>
      <w:marLeft w:val="0"/>
      <w:marRight w:val="0"/>
      <w:marTop w:val="0"/>
      <w:marBottom w:val="0"/>
      <w:divBdr>
        <w:top w:val="none" w:sz="0" w:space="0" w:color="auto"/>
        <w:left w:val="none" w:sz="0" w:space="0" w:color="auto"/>
        <w:bottom w:val="none" w:sz="0" w:space="0" w:color="auto"/>
        <w:right w:val="none" w:sz="0" w:space="0" w:color="auto"/>
      </w:divBdr>
    </w:div>
    <w:div w:id="126896354">
      <w:bodyDiv w:val="1"/>
      <w:marLeft w:val="0"/>
      <w:marRight w:val="0"/>
      <w:marTop w:val="0"/>
      <w:marBottom w:val="0"/>
      <w:divBdr>
        <w:top w:val="none" w:sz="0" w:space="0" w:color="auto"/>
        <w:left w:val="none" w:sz="0" w:space="0" w:color="auto"/>
        <w:bottom w:val="none" w:sz="0" w:space="0" w:color="auto"/>
        <w:right w:val="none" w:sz="0" w:space="0" w:color="auto"/>
      </w:divBdr>
    </w:div>
    <w:div w:id="137381665">
      <w:bodyDiv w:val="1"/>
      <w:marLeft w:val="0"/>
      <w:marRight w:val="0"/>
      <w:marTop w:val="0"/>
      <w:marBottom w:val="0"/>
      <w:divBdr>
        <w:top w:val="none" w:sz="0" w:space="0" w:color="auto"/>
        <w:left w:val="none" w:sz="0" w:space="0" w:color="auto"/>
        <w:bottom w:val="none" w:sz="0" w:space="0" w:color="auto"/>
        <w:right w:val="none" w:sz="0" w:space="0" w:color="auto"/>
      </w:divBdr>
    </w:div>
    <w:div w:id="167671320">
      <w:bodyDiv w:val="1"/>
      <w:marLeft w:val="0"/>
      <w:marRight w:val="0"/>
      <w:marTop w:val="0"/>
      <w:marBottom w:val="0"/>
      <w:divBdr>
        <w:top w:val="none" w:sz="0" w:space="0" w:color="auto"/>
        <w:left w:val="none" w:sz="0" w:space="0" w:color="auto"/>
        <w:bottom w:val="none" w:sz="0" w:space="0" w:color="auto"/>
        <w:right w:val="none" w:sz="0" w:space="0" w:color="auto"/>
      </w:divBdr>
    </w:div>
    <w:div w:id="180096508">
      <w:bodyDiv w:val="1"/>
      <w:marLeft w:val="0"/>
      <w:marRight w:val="0"/>
      <w:marTop w:val="0"/>
      <w:marBottom w:val="0"/>
      <w:divBdr>
        <w:top w:val="none" w:sz="0" w:space="0" w:color="auto"/>
        <w:left w:val="none" w:sz="0" w:space="0" w:color="auto"/>
        <w:bottom w:val="none" w:sz="0" w:space="0" w:color="auto"/>
        <w:right w:val="none" w:sz="0" w:space="0" w:color="auto"/>
      </w:divBdr>
    </w:div>
    <w:div w:id="199975268">
      <w:bodyDiv w:val="1"/>
      <w:marLeft w:val="0"/>
      <w:marRight w:val="0"/>
      <w:marTop w:val="0"/>
      <w:marBottom w:val="0"/>
      <w:divBdr>
        <w:top w:val="none" w:sz="0" w:space="0" w:color="auto"/>
        <w:left w:val="none" w:sz="0" w:space="0" w:color="auto"/>
        <w:bottom w:val="none" w:sz="0" w:space="0" w:color="auto"/>
        <w:right w:val="none" w:sz="0" w:space="0" w:color="auto"/>
      </w:divBdr>
    </w:div>
    <w:div w:id="213858879">
      <w:bodyDiv w:val="1"/>
      <w:marLeft w:val="0"/>
      <w:marRight w:val="0"/>
      <w:marTop w:val="0"/>
      <w:marBottom w:val="0"/>
      <w:divBdr>
        <w:top w:val="none" w:sz="0" w:space="0" w:color="auto"/>
        <w:left w:val="none" w:sz="0" w:space="0" w:color="auto"/>
        <w:bottom w:val="none" w:sz="0" w:space="0" w:color="auto"/>
        <w:right w:val="none" w:sz="0" w:space="0" w:color="auto"/>
      </w:divBdr>
    </w:div>
    <w:div w:id="230233801">
      <w:bodyDiv w:val="1"/>
      <w:marLeft w:val="0"/>
      <w:marRight w:val="0"/>
      <w:marTop w:val="0"/>
      <w:marBottom w:val="0"/>
      <w:divBdr>
        <w:top w:val="none" w:sz="0" w:space="0" w:color="auto"/>
        <w:left w:val="none" w:sz="0" w:space="0" w:color="auto"/>
        <w:bottom w:val="none" w:sz="0" w:space="0" w:color="auto"/>
        <w:right w:val="none" w:sz="0" w:space="0" w:color="auto"/>
      </w:divBdr>
    </w:div>
    <w:div w:id="248464322">
      <w:bodyDiv w:val="1"/>
      <w:marLeft w:val="0"/>
      <w:marRight w:val="0"/>
      <w:marTop w:val="0"/>
      <w:marBottom w:val="0"/>
      <w:divBdr>
        <w:top w:val="none" w:sz="0" w:space="0" w:color="auto"/>
        <w:left w:val="none" w:sz="0" w:space="0" w:color="auto"/>
        <w:bottom w:val="none" w:sz="0" w:space="0" w:color="auto"/>
        <w:right w:val="none" w:sz="0" w:space="0" w:color="auto"/>
      </w:divBdr>
    </w:div>
    <w:div w:id="279066819">
      <w:bodyDiv w:val="1"/>
      <w:marLeft w:val="0"/>
      <w:marRight w:val="0"/>
      <w:marTop w:val="0"/>
      <w:marBottom w:val="0"/>
      <w:divBdr>
        <w:top w:val="none" w:sz="0" w:space="0" w:color="auto"/>
        <w:left w:val="none" w:sz="0" w:space="0" w:color="auto"/>
        <w:bottom w:val="none" w:sz="0" w:space="0" w:color="auto"/>
        <w:right w:val="none" w:sz="0" w:space="0" w:color="auto"/>
      </w:divBdr>
    </w:div>
    <w:div w:id="325011194">
      <w:bodyDiv w:val="1"/>
      <w:marLeft w:val="0"/>
      <w:marRight w:val="0"/>
      <w:marTop w:val="0"/>
      <w:marBottom w:val="0"/>
      <w:divBdr>
        <w:top w:val="none" w:sz="0" w:space="0" w:color="auto"/>
        <w:left w:val="none" w:sz="0" w:space="0" w:color="auto"/>
        <w:bottom w:val="none" w:sz="0" w:space="0" w:color="auto"/>
        <w:right w:val="none" w:sz="0" w:space="0" w:color="auto"/>
      </w:divBdr>
    </w:div>
    <w:div w:id="381446627">
      <w:bodyDiv w:val="1"/>
      <w:marLeft w:val="0"/>
      <w:marRight w:val="0"/>
      <w:marTop w:val="0"/>
      <w:marBottom w:val="0"/>
      <w:divBdr>
        <w:top w:val="none" w:sz="0" w:space="0" w:color="auto"/>
        <w:left w:val="none" w:sz="0" w:space="0" w:color="auto"/>
        <w:bottom w:val="none" w:sz="0" w:space="0" w:color="auto"/>
        <w:right w:val="none" w:sz="0" w:space="0" w:color="auto"/>
      </w:divBdr>
    </w:div>
    <w:div w:id="392195384">
      <w:bodyDiv w:val="1"/>
      <w:marLeft w:val="0"/>
      <w:marRight w:val="0"/>
      <w:marTop w:val="0"/>
      <w:marBottom w:val="0"/>
      <w:divBdr>
        <w:top w:val="none" w:sz="0" w:space="0" w:color="auto"/>
        <w:left w:val="none" w:sz="0" w:space="0" w:color="auto"/>
        <w:bottom w:val="none" w:sz="0" w:space="0" w:color="auto"/>
        <w:right w:val="none" w:sz="0" w:space="0" w:color="auto"/>
      </w:divBdr>
    </w:div>
    <w:div w:id="400908743">
      <w:bodyDiv w:val="1"/>
      <w:marLeft w:val="0"/>
      <w:marRight w:val="0"/>
      <w:marTop w:val="0"/>
      <w:marBottom w:val="0"/>
      <w:divBdr>
        <w:top w:val="none" w:sz="0" w:space="0" w:color="auto"/>
        <w:left w:val="none" w:sz="0" w:space="0" w:color="auto"/>
        <w:bottom w:val="none" w:sz="0" w:space="0" w:color="auto"/>
        <w:right w:val="none" w:sz="0" w:space="0" w:color="auto"/>
      </w:divBdr>
    </w:div>
    <w:div w:id="413891538">
      <w:bodyDiv w:val="1"/>
      <w:marLeft w:val="0"/>
      <w:marRight w:val="0"/>
      <w:marTop w:val="0"/>
      <w:marBottom w:val="0"/>
      <w:divBdr>
        <w:top w:val="none" w:sz="0" w:space="0" w:color="auto"/>
        <w:left w:val="none" w:sz="0" w:space="0" w:color="auto"/>
        <w:bottom w:val="none" w:sz="0" w:space="0" w:color="auto"/>
        <w:right w:val="none" w:sz="0" w:space="0" w:color="auto"/>
      </w:divBdr>
    </w:div>
    <w:div w:id="434440837">
      <w:bodyDiv w:val="1"/>
      <w:marLeft w:val="0"/>
      <w:marRight w:val="0"/>
      <w:marTop w:val="0"/>
      <w:marBottom w:val="0"/>
      <w:divBdr>
        <w:top w:val="none" w:sz="0" w:space="0" w:color="auto"/>
        <w:left w:val="none" w:sz="0" w:space="0" w:color="auto"/>
        <w:bottom w:val="none" w:sz="0" w:space="0" w:color="auto"/>
        <w:right w:val="none" w:sz="0" w:space="0" w:color="auto"/>
      </w:divBdr>
    </w:div>
    <w:div w:id="435491477">
      <w:bodyDiv w:val="1"/>
      <w:marLeft w:val="0"/>
      <w:marRight w:val="0"/>
      <w:marTop w:val="0"/>
      <w:marBottom w:val="0"/>
      <w:divBdr>
        <w:top w:val="none" w:sz="0" w:space="0" w:color="auto"/>
        <w:left w:val="none" w:sz="0" w:space="0" w:color="auto"/>
        <w:bottom w:val="none" w:sz="0" w:space="0" w:color="auto"/>
        <w:right w:val="none" w:sz="0" w:space="0" w:color="auto"/>
      </w:divBdr>
    </w:div>
    <w:div w:id="495271472">
      <w:bodyDiv w:val="1"/>
      <w:marLeft w:val="0"/>
      <w:marRight w:val="0"/>
      <w:marTop w:val="0"/>
      <w:marBottom w:val="0"/>
      <w:divBdr>
        <w:top w:val="none" w:sz="0" w:space="0" w:color="auto"/>
        <w:left w:val="none" w:sz="0" w:space="0" w:color="auto"/>
        <w:bottom w:val="none" w:sz="0" w:space="0" w:color="auto"/>
        <w:right w:val="none" w:sz="0" w:space="0" w:color="auto"/>
      </w:divBdr>
    </w:div>
    <w:div w:id="535777985">
      <w:bodyDiv w:val="1"/>
      <w:marLeft w:val="0"/>
      <w:marRight w:val="0"/>
      <w:marTop w:val="0"/>
      <w:marBottom w:val="0"/>
      <w:divBdr>
        <w:top w:val="none" w:sz="0" w:space="0" w:color="auto"/>
        <w:left w:val="none" w:sz="0" w:space="0" w:color="auto"/>
        <w:bottom w:val="none" w:sz="0" w:space="0" w:color="auto"/>
        <w:right w:val="none" w:sz="0" w:space="0" w:color="auto"/>
      </w:divBdr>
    </w:div>
    <w:div w:id="540360279">
      <w:bodyDiv w:val="1"/>
      <w:marLeft w:val="0"/>
      <w:marRight w:val="0"/>
      <w:marTop w:val="0"/>
      <w:marBottom w:val="0"/>
      <w:divBdr>
        <w:top w:val="none" w:sz="0" w:space="0" w:color="auto"/>
        <w:left w:val="none" w:sz="0" w:space="0" w:color="auto"/>
        <w:bottom w:val="none" w:sz="0" w:space="0" w:color="auto"/>
        <w:right w:val="none" w:sz="0" w:space="0" w:color="auto"/>
      </w:divBdr>
    </w:div>
    <w:div w:id="541871435">
      <w:bodyDiv w:val="1"/>
      <w:marLeft w:val="0"/>
      <w:marRight w:val="0"/>
      <w:marTop w:val="0"/>
      <w:marBottom w:val="0"/>
      <w:divBdr>
        <w:top w:val="none" w:sz="0" w:space="0" w:color="auto"/>
        <w:left w:val="none" w:sz="0" w:space="0" w:color="auto"/>
        <w:bottom w:val="none" w:sz="0" w:space="0" w:color="auto"/>
        <w:right w:val="none" w:sz="0" w:space="0" w:color="auto"/>
      </w:divBdr>
    </w:div>
    <w:div w:id="673192590">
      <w:bodyDiv w:val="1"/>
      <w:marLeft w:val="0"/>
      <w:marRight w:val="0"/>
      <w:marTop w:val="0"/>
      <w:marBottom w:val="0"/>
      <w:divBdr>
        <w:top w:val="none" w:sz="0" w:space="0" w:color="auto"/>
        <w:left w:val="none" w:sz="0" w:space="0" w:color="auto"/>
        <w:bottom w:val="none" w:sz="0" w:space="0" w:color="auto"/>
        <w:right w:val="none" w:sz="0" w:space="0" w:color="auto"/>
      </w:divBdr>
    </w:div>
    <w:div w:id="675420584">
      <w:bodyDiv w:val="1"/>
      <w:marLeft w:val="0"/>
      <w:marRight w:val="0"/>
      <w:marTop w:val="0"/>
      <w:marBottom w:val="0"/>
      <w:divBdr>
        <w:top w:val="none" w:sz="0" w:space="0" w:color="auto"/>
        <w:left w:val="none" w:sz="0" w:space="0" w:color="auto"/>
        <w:bottom w:val="none" w:sz="0" w:space="0" w:color="auto"/>
        <w:right w:val="none" w:sz="0" w:space="0" w:color="auto"/>
      </w:divBdr>
    </w:div>
    <w:div w:id="696588610">
      <w:bodyDiv w:val="1"/>
      <w:marLeft w:val="0"/>
      <w:marRight w:val="0"/>
      <w:marTop w:val="0"/>
      <w:marBottom w:val="0"/>
      <w:divBdr>
        <w:top w:val="none" w:sz="0" w:space="0" w:color="auto"/>
        <w:left w:val="none" w:sz="0" w:space="0" w:color="auto"/>
        <w:bottom w:val="none" w:sz="0" w:space="0" w:color="auto"/>
        <w:right w:val="none" w:sz="0" w:space="0" w:color="auto"/>
      </w:divBdr>
    </w:div>
    <w:div w:id="698119851">
      <w:bodyDiv w:val="1"/>
      <w:marLeft w:val="0"/>
      <w:marRight w:val="0"/>
      <w:marTop w:val="0"/>
      <w:marBottom w:val="0"/>
      <w:divBdr>
        <w:top w:val="none" w:sz="0" w:space="0" w:color="auto"/>
        <w:left w:val="none" w:sz="0" w:space="0" w:color="auto"/>
        <w:bottom w:val="none" w:sz="0" w:space="0" w:color="auto"/>
        <w:right w:val="none" w:sz="0" w:space="0" w:color="auto"/>
      </w:divBdr>
    </w:div>
    <w:div w:id="701780742">
      <w:bodyDiv w:val="1"/>
      <w:marLeft w:val="0"/>
      <w:marRight w:val="0"/>
      <w:marTop w:val="0"/>
      <w:marBottom w:val="0"/>
      <w:divBdr>
        <w:top w:val="none" w:sz="0" w:space="0" w:color="auto"/>
        <w:left w:val="none" w:sz="0" w:space="0" w:color="auto"/>
        <w:bottom w:val="none" w:sz="0" w:space="0" w:color="auto"/>
        <w:right w:val="none" w:sz="0" w:space="0" w:color="auto"/>
      </w:divBdr>
    </w:div>
    <w:div w:id="739252953">
      <w:bodyDiv w:val="1"/>
      <w:marLeft w:val="0"/>
      <w:marRight w:val="0"/>
      <w:marTop w:val="0"/>
      <w:marBottom w:val="0"/>
      <w:divBdr>
        <w:top w:val="none" w:sz="0" w:space="0" w:color="auto"/>
        <w:left w:val="none" w:sz="0" w:space="0" w:color="auto"/>
        <w:bottom w:val="none" w:sz="0" w:space="0" w:color="auto"/>
        <w:right w:val="none" w:sz="0" w:space="0" w:color="auto"/>
      </w:divBdr>
    </w:div>
    <w:div w:id="759252302">
      <w:bodyDiv w:val="1"/>
      <w:marLeft w:val="0"/>
      <w:marRight w:val="0"/>
      <w:marTop w:val="0"/>
      <w:marBottom w:val="0"/>
      <w:divBdr>
        <w:top w:val="none" w:sz="0" w:space="0" w:color="auto"/>
        <w:left w:val="none" w:sz="0" w:space="0" w:color="auto"/>
        <w:bottom w:val="none" w:sz="0" w:space="0" w:color="auto"/>
        <w:right w:val="none" w:sz="0" w:space="0" w:color="auto"/>
      </w:divBdr>
    </w:div>
    <w:div w:id="785734403">
      <w:bodyDiv w:val="1"/>
      <w:marLeft w:val="0"/>
      <w:marRight w:val="0"/>
      <w:marTop w:val="0"/>
      <w:marBottom w:val="0"/>
      <w:divBdr>
        <w:top w:val="none" w:sz="0" w:space="0" w:color="auto"/>
        <w:left w:val="none" w:sz="0" w:space="0" w:color="auto"/>
        <w:bottom w:val="none" w:sz="0" w:space="0" w:color="auto"/>
        <w:right w:val="none" w:sz="0" w:space="0" w:color="auto"/>
      </w:divBdr>
    </w:div>
    <w:div w:id="875118939">
      <w:bodyDiv w:val="1"/>
      <w:marLeft w:val="0"/>
      <w:marRight w:val="0"/>
      <w:marTop w:val="0"/>
      <w:marBottom w:val="0"/>
      <w:divBdr>
        <w:top w:val="none" w:sz="0" w:space="0" w:color="auto"/>
        <w:left w:val="none" w:sz="0" w:space="0" w:color="auto"/>
        <w:bottom w:val="none" w:sz="0" w:space="0" w:color="auto"/>
        <w:right w:val="none" w:sz="0" w:space="0" w:color="auto"/>
      </w:divBdr>
    </w:div>
    <w:div w:id="926420787">
      <w:bodyDiv w:val="1"/>
      <w:marLeft w:val="0"/>
      <w:marRight w:val="0"/>
      <w:marTop w:val="0"/>
      <w:marBottom w:val="0"/>
      <w:divBdr>
        <w:top w:val="none" w:sz="0" w:space="0" w:color="auto"/>
        <w:left w:val="none" w:sz="0" w:space="0" w:color="auto"/>
        <w:bottom w:val="none" w:sz="0" w:space="0" w:color="auto"/>
        <w:right w:val="none" w:sz="0" w:space="0" w:color="auto"/>
      </w:divBdr>
    </w:div>
    <w:div w:id="945388564">
      <w:bodyDiv w:val="1"/>
      <w:marLeft w:val="0"/>
      <w:marRight w:val="0"/>
      <w:marTop w:val="0"/>
      <w:marBottom w:val="0"/>
      <w:divBdr>
        <w:top w:val="none" w:sz="0" w:space="0" w:color="auto"/>
        <w:left w:val="none" w:sz="0" w:space="0" w:color="auto"/>
        <w:bottom w:val="none" w:sz="0" w:space="0" w:color="auto"/>
        <w:right w:val="none" w:sz="0" w:space="0" w:color="auto"/>
      </w:divBdr>
    </w:div>
    <w:div w:id="1029337894">
      <w:bodyDiv w:val="1"/>
      <w:marLeft w:val="0"/>
      <w:marRight w:val="0"/>
      <w:marTop w:val="0"/>
      <w:marBottom w:val="0"/>
      <w:divBdr>
        <w:top w:val="none" w:sz="0" w:space="0" w:color="auto"/>
        <w:left w:val="none" w:sz="0" w:space="0" w:color="auto"/>
        <w:bottom w:val="none" w:sz="0" w:space="0" w:color="auto"/>
        <w:right w:val="none" w:sz="0" w:space="0" w:color="auto"/>
      </w:divBdr>
    </w:div>
    <w:div w:id="1029644422">
      <w:bodyDiv w:val="1"/>
      <w:marLeft w:val="0"/>
      <w:marRight w:val="0"/>
      <w:marTop w:val="0"/>
      <w:marBottom w:val="0"/>
      <w:divBdr>
        <w:top w:val="none" w:sz="0" w:space="0" w:color="auto"/>
        <w:left w:val="none" w:sz="0" w:space="0" w:color="auto"/>
        <w:bottom w:val="none" w:sz="0" w:space="0" w:color="auto"/>
        <w:right w:val="none" w:sz="0" w:space="0" w:color="auto"/>
      </w:divBdr>
    </w:div>
    <w:div w:id="1047339428">
      <w:bodyDiv w:val="1"/>
      <w:marLeft w:val="0"/>
      <w:marRight w:val="0"/>
      <w:marTop w:val="0"/>
      <w:marBottom w:val="0"/>
      <w:divBdr>
        <w:top w:val="none" w:sz="0" w:space="0" w:color="auto"/>
        <w:left w:val="none" w:sz="0" w:space="0" w:color="auto"/>
        <w:bottom w:val="none" w:sz="0" w:space="0" w:color="auto"/>
        <w:right w:val="none" w:sz="0" w:space="0" w:color="auto"/>
      </w:divBdr>
    </w:div>
    <w:div w:id="1112670752">
      <w:bodyDiv w:val="1"/>
      <w:marLeft w:val="0"/>
      <w:marRight w:val="0"/>
      <w:marTop w:val="0"/>
      <w:marBottom w:val="0"/>
      <w:divBdr>
        <w:top w:val="none" w:sz="0" w:space="0" w:color="auto"/>
        <w:left w:val="none" w:sz="0" w:space="0" w:color="auto"/>
        <w:bottom w:val="none" w:sz="0" w:space="0" w:color="auto"/>
        <w:right w:val="none" w:sz="0" w:space="0" w:color="auto"/>
      </w:divBdr>
    </w:div>
    <w:div w:id="1134328992">
      <w:bodyDiv w:val="1"/>
      <w:marLeft w:val="0"/>
      <w:marRight w:val="0"/>
      <w:marTop w:val="0"/>
      <w:marBottom w:val="0"/>
      <w:divBdr>
        <w:top w:val="none" w:sz="0" w:space="0" w:color="auto"/>
        <w:left w:val="none" w:sz="0" w:space="0" w:color="auto"/>
        <w:bottom w:val="none" w:sz="0" w:space="0" w:color="auto"/>
        <w:right w:val="none" w:sz="0" w:space="0" w:color="auto"/>
      </w:divBdr>
    </w:div>
    <w:div w:id="1211386301">
      <w:bodyDiv w:val="1"/>
      <w:marLeft w:val="0"/>
      <w:marRight w:val="0"/>
      <w:marTop w:val="0"/>
      <w:marBottom w:val="0"/>
      <w:divBdr>
        <w:top w:val="none" w:sz="0" w:space="0" w:color="auto"/>
        <w:left w:val="none" w:sz="0" w:space="0" w:color="auto"/>
        <w:bottom w:val="none" w:sz="0" w:space="0" w:color="auto"/>
        <w:right w:val="none" w:sz="0" w:space="0" w:color="auto"/>
      </w:divBdr>
    </w:div>
    <w:div w:id="1222908021">
      <w:bodyDiv w:val="1"/>
      <w:marLeft w:val="0"/>
      <w:marRight w:val="0"/>
      <w:marTop w:val="0"/>
      <w:marBottom w:val="0"/>
      <w:divBdr>
        <w:top w:val="none" w:sz="0" w:space="0" w:color="auto"/>
        <w:left w:val="none" w:sz="0" w:space="0" w:color="auto"/>
        <w:bottom w:val="none" w:sz="0" w:space="0" w:color="auto"/>
        <w:right w:val="none" w:sz="0" w:space="0" w:color="auto"/>
      </w:divBdr>
    </w:div>
    <w:div w:id="1259750290">
      <w:bodyDiv w:val="1"/>
      <w:marLeft w:val="0"/>
      <w:marRight w:val="0"/>
      <w:marTop w:val="0"/>
      <w:marBottom w:val="0"/>
      <w:divBdr>
        <w:top w:val="none" w:sz="0" w:space="0" w:color="auto"/>
        <w:left w:val="none" w:sz="0" w:space="0" w:color="auto"/>
        <w:bottom w:val="none" w:sz="0" w:space="0" w:color="auto"/>
        <w:right w:val="none" w:sz="0" w:space="0" w:color="auto"/>
      </w:divBdr>
    </w:div>
    <w:div w:id="1269892547">
      <w:bodyDiv w:val="1"/>
      <w:marLeft w:val="0"/>
      <w:marRight w:val="0"/>
      <w:marTop w:val="0"/>
      <w:marBottom w:val="0"/>
      <w:divBdr>
        <w:top w:val="none" w:sz="0" w:space="0" w:color="auto"/>
        <w:left w:val="none" w:sz="0" w:space="0" w:color="auto"/>
        <w:bottom w:val="none" w:sz="0" w:space="0" w:color="auto"/>
        <w:right w:val="none" w:sz="0" w:space="0" w:color="auto"/>
      </w:divBdr>
    </w:div>
    <w:div w:id="1300920608">
      <w:bodyDiv w:val="1"/>
      <w:marLeft w:val="0"/>
      <w:marRight w:val="0"/>
      <w:marTop w:val="0"/>
      <w:marBottom w:val="0"/>
      <w:divBdr>
        <w:top w:val="none" w:sz="0" w:space="0" w:color="auto"/>
        <w:left w:val="none" w:sz="0" w:space="0" w:color="auto"/>
        <w:bottom w:val="none" w:sz="0" w:space="0" w:color="auto"/>
        <w:right w:val="none" w:sz="0" w:space="0" w:color="auto"/>
      </w:divBdr>
    </w:div>
    <w:div w:id="1312980705">
      <w:bodyDiv w:val="1"/>
      <w:marLeft w:val="0"/>
      <w:marRight w:val="0"/>
      <w:marTop w:val="0"/>
      <w:marBottom w:val="0"/>
      <w:divBdr>
        <w:top w:val="none" w:sz="0" w:space="0" w:color="auto"/>
        <w:left w:val="none" w:sz="0" w:space="0" w:color="auto"/>
        <w:bottom w:val="none" w:sz="0" w:space="0" w:color="auto"/>
        <w:right w:val="none" w:sz="0" w:space="0" w:color="auto"/>
      </w:divBdr>
    </w:div>
    <w:div w:id="1323774885">
      <w:bodyDiv w:val="1"/>
      <w:marLeft w:val="0"/>
      <w:marRight w:val="0"/>
      <w:marTop w:val="0"/>
      <w:marBottom w:val="0"/>
      <w:divBdr>
        <w:top w:val="none" w:sz="0" w:space="0" w:color="auto"/>
        <w:left w:val="none" w:sz="0" w:space="0" w:color="auto"/>
        <w:bottom w:val="none" w:sz="0" w:space="0" w:color="auto"/>
        <w:right w:val="none" w:sz="0" w:space="0" w:color="auto"/>
      </w:divBdr>
    </w:div>
    <w:div w:id="1364283404">
      <w:bodyDiv w:val="1"/>
      <w:marLeft w:val="0"/>
      <w:marRight w:val="0"/>
      <w:marTop w:val="0"/>
      <w:marBottom w:val="0"/>
      <w:divBdr>
        <w:top w:val="none" w:sz="0" w:space="0" w:color="auto"/>
        <w:left w:val="none" w:sz="0" w:space="0" w:color="auto"/>
        <w:bottom w:val="none" w:sz="0" w:space="0" w:color="auto"/>
        <w:right w:val="none" w:sz="0" w:space="0" w:color="auto"/>
      </w:divBdr>
    </w:div>
    <w:div w:id="1402867148">
      <w:bodyDiv w:val="1"/>
      <w:marLeft w:val="0"/>
      <w:marRight w:val="0"/>
      <w:marTop w:val="0"/>
      <w:marBottom w:val="0"/>
      <w:divBdr>
        <w:top w:val="none" w:sz="0" w:space="0" w:color="auto"/>
        <w:left w:val="none" w:sz="0" w:space="0" w:color="auto"/>
        <w:bottom w:val="none" w:sz="0" w:space="0" w:color="auto"/>
        <w:right w:val="none" w:sz="0" w:space="0" w:color="auto"/>
      </w:divBdr>
    </w:div>
    <w:div w:id="1410346535">
      <w:bodyDiv w:val="1"/>
      <w:marLeft w:val="0"/>
      <w:marRight w:val="0"/>
      <w:marTop w:val="0"/>
      <w:marBottom w:val="0"/>
      <w:divBdr>
        <w:top w:val="none" w:sz="0" w:space="0" w:color="auto"/>
        <w:left w:val="none" w:sz="0" w:space="0" w:color="auto"/>
        <w:bottom w:val="none" w:sz="0" w:space="0" w:color="auto"/>
        <w:right w:val="none" w:sz="0" w:space="0" w:color="auto"/>
      </w:divBdr>
    </w:div>
    <w:div w:id="1424762479">
      <w:bodyDiv w:val="1"/>
      <w:marLeft w:val="0"/>
      <w:marRight w:val="0"/>
      <w:marTop w:val="0"/>
      <w:marBottom w:val="0"/>
      <w:divBdr>
        <w:top w:val="none" w:sz="0" w:space="0" w:color="auto"/>
        <w:left w:val="none" w:sz="0" w:space="0" w:color="auto"/>
        <w:bottom w:val="none" w:sz="0" w:space="0" w:color="auto"/>
        <w:right w:val="none" w:sz="0" w:space="0" w:color="auto"/>
      </w:divBdr>
    </w:div>
    <w:div w:id="1455296929">
      <w:bodyDiv w:val="1"/>
      <w:marLeft w:val="0"/>
      <w:marRight w:val="0"/>
      <w:marTop w:val="0"/>
      <w:marBottom w:val="0"/>
      <w:divBdr>
        <w:top w:val="none" w:sz="0" w:space="0" w:color="auto"/>
        <w:left w:val="none" w:sz="0" w:space="0" w:color="auto"/>
        <w:bottom w:val="none" w:sz="0" w:space="0" w:color="auto"/>
        <w:right w:val="none" w:sz="0" w:space="0" w:color="auto"/>
      </w:divBdr>
    </w:div>
    <w:div w:id="1501238108">
      <w:bodyDiv w:val="1"/>
      <w:marLeft w:val="0"/>
      <w:marRight w:val="0"/>
      <w:marTop w:val="0"/>
      <w:marBottom w:val="0"/>
      <w:divBdr>
        <w:top w:val="none" w:sz="0" w:space="0" w:color="auto"/>
        <w:left w:val="none" w:sz="0" w:space="0" w:color="auto"/>
        <w:bottom w:val="none" w:sz="0" w:space="0" w:color="auto"/>
        <w:right w:val="none" w:sz="0" w:space="0" w:color="auto"/>
      </w:divBdr>
    </w:div>
    <w:div w:id="1552882710">
      <w:bodyDiv w:val="1"/>
      <w:marLeft w:val="0"/>
      <w:marRight w:val="0"/>
      <w:marTop w:val="0"/>
      <w:marBottom w:val="0"/>
      <w:divBdr>
        <w:top w:val="none" w:sz="0" w:space="0" w:color="auto"/>
        <w:left w:val="none" w:sz="0" w:space="0" w:color="auto"/>
        <w:bottom w:val="none" w:sz="0" w:space="0" w:color="auto"/>
        <w:right w:val="none" w:sz="0" w:space="0" w:color="auto"/>
      </w:divBdr>
    </w:div>
    <w:div w:id="1554661771">
      <w:bodyDiv w:val="1"/>
      <w:marLeft w:val="0"/>
      <w:marRight w:val="0"/>
      <w:marTop w:val="0"/>
      <w:marBottom w:val="0"/>
      <w:divBdr>
        <w:top w:val="none" w:sz="0" w:space="0" w:color="auto"/>
        <w:left w:val="none" w:sz="0" w:space="0" w:color="auto"/>
        <w:bottom w:val="none" w:sz="0" w:space="0" w:color="auto"/>
        <w:right w:val="none" w:sz="0" w:space="0" w:color="auto"/>
      </w:divBdr>
    </w:div>
    <w:div w:id="1554848349">
      <w:bodyDiv w:val="1"/>
      <w:marLeft w:val="0"/>
      <w:marRight w:val="0"/>
      <w:marTop w:val="0"/>
      <w:marBottom w:val="0"/>
      <w:divBdr>
        <w:top w:val="none" w:sz="0" w:space="0" w:color="auto"/>
        <w:left w:val="none" w:sz="0" w:space="0" w:color="auto"/>
        <w:bottom w:val="none" w:sz="0" w:space="0" w:color="auto"/>
        <w:right w:val="none" w:sz="0" w:space="0" w:color="auto"/>
      </w:divBdr>
    </w:div>
    <w:div w:id="1558323613">
      <w:bodyDiv w:val="1"/>
      <w:marLeft w:val="0"/>
      <w:marRight w:val="0"/>
      <w:marTop w:val="0"/>
      <w:marBottom w:val="0"/>
      <w:divBdr>
        <w:top w:val="none" w:sz="0" w:space="0" w:color="auto"/>
        <w:left w:val="none" w:sz="0" w:space="0" w:color="auto"/>
        <w:bottom w:val="none" w:sz="0" w:space="0" w:color="auto"/>
        <w:right w:val="none" w:sz="0" w:space="0" w:color="auto"/>
      </w:divBdr>
    </w:div>
    <w:div w:id="1620451834">
      <w:bodyDiv w:val="1"/>
      <w:marLeft w:val="0"/>
      <w:marRight w:val="0"/>
      <w:marTop w:val="0"/>
      <w:marBottom w:val="0"/>
      <w:divBdr>
        <w:top w:val="none" w:sz="0" w:space="0" w:color="auto"/>
        <w:left w:val="none" w:sz="0" w:space="0" w:color="auto"/>
        <w:bottom w:val="none" w:sz="0" w:space="0" w:color="auto"/>
        <w:right w:val="none" w:sz="0" w:space="0" w:color="auto"/>
      </w:divBdr>
    </w:div>
    <w:div w:id="1636375076">
      <w:bodyDiv w:val="1"/>
      <w:marLeft w:val="0"/>
      <w:marRight w:val="0"/>
      <w:marTop w:val="0"/>
      <w:marBottom w:val="0"/>
      <w:divBdr>
        <w:top w:val="none" w:sz="0" w:space="0" w:color="auto"/>
        <w:left w:val="none" w:sz="0" w:space="0" w:color="auto"/>
        <w:bottom w:val="none" w:sz="0" w:space="0" w:color="auto"/>
        <w:right w:val="none" w:sz="0" w:space="0" w:color="auto"/>
      </w:divBdr>
    </w:div>
    <w:div w:id="1637223312">
      <w:bodyDiv w:val="1"/>
      <w:marLeft w:val="0"/>
      <w:marRight w:val="0"/>
      <w:marTop w:val="0"/>
      <w:marBottom w:val="0"/>
      <w:divBdr>
        <w:top w:val="none" w:sz="0" w:space="0" w:color="auto"/>
        <w:left w:val="none" w:sz="0" w:space="0" w:color="auto"/>
        <w:bottom w:val="none" w:sz="0" w:space="0" w:color="auto"/>
        <w:right w:val="none" w:sz="0" w:space="0" w:color="auto"/>
      </w:divBdr>
    </w:div>
    <w:div w:id="1651595372">
      <w:bodyDiv w:val="1"/>
      <w:marLeft w:val="0"/>
      <w:marRight w:val="0"/>
      <w:marTop w:val="0"/>
      <w:marBottom w:val="0"/>
      <w:divBdr>
        <w:top w:val="none" w:sz="0" w:space="0" w:color="auto"/>
        <w:left w:val="none" w:sz="0" w:space="0" w:color="auto"/>
        <w:bottom w:val="none" w:sz="0" w:space="0" w:color="auto"/>
        <w:right w:val="none" w:sz="0" w:space="0" w:color="auto"/>
      </w:divBdr>
    </w:div>
    <w:div w:id="1660301702">
      <w:bodyDiv w:val="1"/>
      <w:marLeft w:val="0"/>
      <w:marRight w:val="0"/>
      <w:marTop w:val="0"/>
      <w:marBottom w:val="0"/>
      <w:divBdr>
        <w:top w:val="none" w:sz="0" w:space="0" w:color="auto"/>
        <w:left w:val="none" w:sz="0" w:space="0" w:color="auto"/>
        <w:bottom w:val="none" w:sz="0" w:space="0" w:color="auto"/>
        <w:right w:val="none" w:sz="0" w:space="0" w:color="auto"/>
      </w:divBdr>
    </w:div>
    <w:div w:id="1675456106">
      <w:bodyDiv w:val="1"/>
      <w:marLeft w:val="0"/>
      <w:marRight w:val="0"/>
      <w:marTop w:val="0"/>
      <w:marBottom w:val="0"/>
      <w:divBdr>
        <w:top w:val="none" w:sz="0" w:space="0" w:color="auto"/>
        <w:left w:val="none" w:sz="0" w:space="0" w:color="auto"/>
        <w:bottom w:val="none" w:sz="0" w:space="0" w:color="auto"/>
        <w:right w:val="none" w:sz="0" w:space="0" w:color="auto"/>
      </w:divBdr>
    </w:div>
    <w:div w:id="1712342329">
      <w:bodyDiv w:val="1"/>
      <w:marLeft w:val="0"/>
      <w:marRight w:val="0"/>
      <w:marTop w:val="0"/>
      <w:marBottom w:val="0"/>
      <w:divBdr>
        <w:top w:val="none" w:sz="0" w:space="0" w:color="auto"/>
        <w:left w:val="none" w:sz="0" w:space="0" w:color="auto"/>
        <w:bottom w:val="none" w:sz="0" w:space="0" w:color="auto"/>
        <w:right w:val="none" w:sz="0" w:space="0" w:color="auto"/>
      </w:divBdr>
    </w:div>
    <w:div w:id="1761832125">
      <w:bodyDiv w:val="1"/>
      <w:marLeft w:val="0"/>
      <w:marRight w:val="0"/>
      <w:marTop w:val="0"/>
      <w:marBottom w:val="0"/>
      <w:divBdr>
        <w:top w:val="none" w:sz="0" w:space="0" w:color="auto"/>
        <w:left w:val="none" w:sz="0" w:space="0" w:color="auto"/>
        <w:bottom w:val="none" w:sz="0" w:space="0" w:color="auto"/>
        <w:right w:val="none" w:sz="0" w:space="0" w:color="auto"/>
      </w:divBdr>
    </w:div>
    <w:div w:id="1776900606">
      <w:bodyDiv w:val="1"/>
      <w:marLeft w:val="0"/>
      <w:marRight w:val="0"/>
      <w:marTop w:val="0"/>
      <w:marBottom w:val="0"/>
      <w:divBdr>
        <w:top w:val="none" w:sz="0" w:space="0" w:color="auto"/>
        <w:left w:val="none" w:sz="0" w:space="0" w:color="auto"/>
        <w:bottom w:val="none" w:sz="0" w:space="0" w:color="auto"/>
        <w:right w:val="none" w:sz="0" w:space="0" w:color="auto"/>
      </w:divBdr>
    </w:div>
    <w:div w:id="1813788579">
      <w:bodyDiv w:val="1"/>
      <w:marLeft w:val="0"/>
      <w:marRight w:val="0"/>
      <w:marTop w:val="0"/>
      <w:marBottom w:val="0"/>
      <w:divBdr>
        <w:top w:val="none" w:sz="0" w:space="0" w:color="auto"/>
        <w:left w:val="none" w:sz="0" w:space="0" w:color="auto"/>
        <w:bottom w:val="none" w:sz="0" w:space="0" w:color="auto"/>
        <w:right w:val="none" w:sz="0" w:space="0" w:color="auto"/>
      </w:divBdr>
    </w:div>
    <w:div w:id="1850633311">
      <w:bodyDiv w:val="1"/>
      <w:marLeft w:val="0"/>
      <w:marRight w:val="0"/>
      <w:marTop w:val="0"/>
      <w:marBottom w:val="0"/>
      <w:divBdr>
        <w:top w:val="none" w:sz="0" w:space="0" w:color="auto"/>
        <w:left w:val="none" w:sz="0" w:space="0" w:color="auto"/>
        <w:bottom w:val="none" w:sz="0" w:space="0" w:color="auto"/>
        <w:right w:val="none" w:sz="0" w:space="0" w:color="auto"/>
      </w:divBdr>
    </w:div>
    <w:div w:id="1874883096">
      <w:bodyDiv w:val="1"/>
      <w:marLeft w:val="0"/>
      <w:marRight w:val="0"/>
      <w:marTop w:val="0"/>
      <w:marBottom w:val="0"/>
      <w:divBdr>
        <w:top w:val="none" w:sz="0" w:space="0" w:color="auto"/>
        <w:left w:val="none" w:sz="0" w:space="0" w:color="auto"/>
        <w:bottom w:val="none" w:sz="0" w:space="0" w:color="auto"/>
        <w:right w:val="none" w:sz="0" w:space="0" w:color="auto"/>
      </w:divBdr>
    </w:div>
    <w:div w:id="1904103806">
      <w:bodyDiv w:val="1"/>
      <w:marLeft w:val="0"/>
      <w:marRight w:val="0"/>
      <w:marTop w:val="0"/>
      <w:marBottom w:val="0"/>
      <w:divBdr>
        <w:top w:val="none" w:sz="0" w:space="0" w:color="auto"/>
        <w:left w:val="none" w:sz="0" w:space="0" w:color="auto"/>
        <w:bottom w:val="none" w:sz="0" w:space="0" w:color="auto"/>
        <w:right w:val="none" w:sz="0" w:space="0" w:color="auto"/>
      </w:divBdr>
    </w:div>
    <w:div w:id="1959952019">
      <w:bodyDiv w:val="1"/>
      <w:marLeft w:val="0"/>
      <w:marRight w:val="0"/>
      <w:marTop w:val="0"/>
      <w:marBottom w:val="0"/>
      <w:divBdr>
        <w:top w:val="none" w:sz="0" w:space="0" w:color="auto"/>
        <w:left w:val="none" w:sz="0" w:space="0" w:color="auto"/>
        <w:bottom w:val="none" w:sz="0" w:space="0" w:color="auto"/>
        <w:right w:val="none" w:sz="0" w:space="0" w:color="auto"/>
      </w:divBdr>
    </w:div>
    <w:div w:id="1964773261">
      <w:bodyDiv w:val="1"/>
      <w:marLeft w:val="0"/>
      <w:marRight w:val="0"/>
      <w:marTop w:val="0"/>
      <w:marBottom w:val="0"/>
      <w:divBdr>
        <w:top w:val="none" w:sz="0" w:space="0" w:color="auto"/>
        <w:left w:val="none" w:sz="0" w:space="0" w:color="auto"/>
        <w:bottom w:val="none" w:sz="0" w:space="0" w:color="auto"/>
        <w:right w:val="none" w:sz="0" w:space="0" w:color="auto"/>
      </w:divBdr>
    </w:div>
    <w:div w:id="1979215672">
      <w:bodyDiv w:val="1"/>
      <w:marLeft w:val="0"/>
      <w:marRight w:val="0"/>
      <w:marTop w:val="0"/>
      <w:marBottom w:val="0"/>
      <w:divBdr>
        <w:top w:val="none" w:sz="0" w:space="0" w:color="auto"/>
        <w:left w:val="none" w:sz="0" w:space="0" w:color="auto"/>
        <w:bottom w:val="none" w:sz="0" w:space="0" w:color="auto"/>
        <w:right w:val="none" w:sz="0" w:space="0" w:color="auto"/>
      </w:divBdr>
    </w:div>
    <w:div w:id="204493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logie.gouv.fr/politiques-publiques/label-national-anti-gaspillage-alimentaire" TargetMode="External"/><Relationship Id="rId13" Type="http://schemas.openxmlformats.org/officeDocument/2006/relationships/hyperlink" Target="https://www.ecologie.gouv.fr/politiques-publiques/label-national-anti-gaspillage-alimentaire"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cologie.gouv.fr/politiques-publiques/label-national-anti-gaspillage-alimentair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cologie.gouv.fr/politiques-publiques/label-national-anti-gaspillage-alimentair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Thème1">
  <a:themeElements>
    <a:clrScheme name="AFNOR SPEC_Couleurs">
      <a:dk1>
        <a:srgbClr val="000000"/>
      </a:dk1>
      <a:lt1>
        <a:srgbClr val="FFFFFF"/>
      </a:lt1>
      <a:dk2>
        <a:srgbClr val="3C005A"/>
      </a:dk2>
      <a:lt2>
        <a:srgbClr val="E6E6E6"/>
      </a:lt2>
      <a:accent1>
        <a:srgbClr val="3C005A"/>
      </a:accent1>
      <a:accent2>
        <a:srgbClr val="C3965A"/>
      </a:accent2>
      <a:accent3>
        <a:srgbClr val="B2184A"/>
      </a:accent3>
      <a:accent4>
        <a:srgbClr val="E6A9BF"/>
      </a:accent4>
      <a:accent5>
        <a:srgbClr val="C8BAD1"/>
      </a:accent5>
      <a:accent6>
        <a:srgbClr val="D6DCE5"/>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330AD-6893-42D5-89E3-57579898C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1744</TotalTime>
  <Pages>13</Pages>
  <Words>4826</Words>
  <Characters>26543</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WACQUIEZ Paul</dc:creator>
  <cp:keywords/>
  <dc:description/>
  <cp:lastModifiedBy>WACQUIEZ Paul</cp:lastModifiedBy>
  <cp:revision>617</cp:revision>
  <dcterms:created xsi:type="dcterms:W3CDTF">2024-12-06T13:23:00Z</dcterms:created>
  <dcterms:modified xsi:type="dcterms:W3CDTF">2025-09-09T13:24:00Z</dcterms:modified>
</cp:coreProperties>
</file>